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0995" w:rsidRPr="00B1575F" w:rsidRDefault="00B23E20">
      <w:pPr>
        <w:rPr>
          <w:rFonts w:asciiTheme="majorHAnsi" w:hAnsiTheme="majorHAnsi" w:cstheme="majorHAnsi"/>
        </w:rPr>
      </w:pPr>
      <w:bookmarkStart w:id="0" w:name="_GoBack"/>
      <w:bookmarkEnd w:id="0"/>
    </w:p>
    <w:p w:rsidR="007F2227" w:rsidRPr="00B1575F" w:rsidRDefault="007F2227">
      <w:pPr>
        <w:rPr>
          <w:rFonts w:asciiTheme="majorHAnsi" w:hAnsiTheme="majorHAnsi" w:cstheme="majorHAnsi"/>
        </w:rPr>
      </w:pPr>
    </w:p>
    <w:p w:rsidR="008165F0" w:rsidRPr="00B1575F" w:rsidRDefault="00AB6B8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</w:r>
      <w:r w:rsidRPr="00B1575F">
        <w:rPr>
          <w:rFonts w:asciiTheme="majorHAnsi" w:hAnsiTheme="majorHAnsi" w:cstheme="majorHAnsi"/>
        </w:rPr>
        <w:tab/>
        <w:t xml:space="preserve">Wrocław, 8 czerwca 2020 r. </w:t>
      </w:r>
    </w:p>
    <w:p w:rsidR="00AB6B82" w:rsidRPr="00ED4C34" w:rsidRDefault="00AB6B82" w:rsidP="00AB6B82">
      <w:pPr>
        <w:pStyle w:val="Default"/>
        <w:rPr>
          <w:rFonts w:asciiTheme="majorHAnsi" w:hAnsiTheme="majorHAnsi" w:cstheme="majorHAnsi"/>
          <w:b/>
        </w:rPr>
      </w:pPr>
    </w:p>
    <w:p w:rsidR="00AB6B82" w:rsidRDefault="00AB6B82" w:rsidP="00AB6B82">
      <w:pPr>
        <w:pStyle w:val="Default"/>
        <w:spacing w:after="160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ED4C34">
        <w:rPr>
          <w:rFonts w:asciiTheme="majorHAnsi" w:hAnsiTheme="majorHAnsi" w:cstheme="majorHAnsi"/>
          <w:b/>
        </w:rPr>
        <w:t xml:space="preserve"> </w:t>
      </w:r>
      <w:r w:rsidRPr="00ED4C34">
        <w:rPr>
          <w:rFonts w:asciiTheme="majorHAnsi" w:hAnsiTheme="majorHAnsi" w:cstheme="majorHAnsi"/>
          <w:b/>
          <w:sz w:val="22"/>
          <w:szCs w:val="22"/>
        </w:rPr>
        <w:t xml:space="preserve">ZAPYTANIE OFERTOWE NR </w:t>
      </w:r>
      <w:r w:rsidR="00EB148D" w:rsidRPr="00ED4C34">
        <w:rPr>
          <w:rFonts w:asciiTheme="majorHAnsi" w:hAnsiTheme="majorHAnsi" w:cstheme="majorHAnsi"/>
          <w:b/>
          <w:sz w:val="22"/>
          <w:szCs w:val="22"/>
        </w:rPr>
        <w:t>PNS/PWR/</w:t>
      </w:r>
      <w:r w:rsidRPr="00ED4C34">
        <w:rPr>
          <w:rFonts w:asciiTheme="majorHAnsi" w:hAnsiTheme="majorHAnsi" w:cstheme="majorHAnsi"/>
          <w:b/>
          <w:sz w:val="22"/>
          <w:szCs w:val="22"/>
        </w:rPr>
        <w:t>1/2020</w:t>
      </w:r>
    </w:p>
    <w:p w:rsidR="00C23152" w:rsidRDefault="00C23152" w:rsidP="00AB6B82">
      <w:pPr>
        <w:pStyle w:val="Default"/>
        <w:spacing w:after="160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C23152">
        <w:rPr>
          <w:rFonts w:asciiTheme="majorHAnsi" w:hAnsiTheme="majorHAnsi" w:cstheme="majorHAnsi"/>
          <w:b/>
          <w:sz w:val="22"/>
          <w:szCs w:val="22"/>
        </w:rPr>
        <w:t>dostawa aparatury 3D (Drukarki 3D) (sztuk:2 ), wraz z dodatkowym wyposażeniem (</w:t>
      </w:r>
      <w:proofErr w:type="spellStart"/>
      <w:r w:rsidRPr="00C23152">
        <w:rPr>
          <w:rFonts w:asciiTheme="majorHAnsi" w:hAnsiTheme="majorHAnsi" w:cstheme="majorHAnsi"/>
          <w:b/>
          <w:sz w:val="22"/>
          <w:szCs w:val="22"/>
        </w:rPr>
        <w:t>filamentem</w:t>
      </w:r>
      <w:proofErr w:type="spellEnd"/>
      <w:r w:rsidRPr="00C23152">
        <w:rPr>
          <w:rFonts w:asciiTheme="majorHAnsi" w:hAnsiTheme="majorHAnsi" w:cstheme="majorHAnsi"/>
          <w:b/>
          <w:sz w:val="22"/>
          <w:szCs w:val="22"/>
        </w:rPr>
        <w:t xml:space="preserve"> i </w:t>
      </w:r>
      <w:proofErr w:type="spellStart"/>
      <w:r w:rsidRPr="00C23152">
        <w:rPr>
          <w:rFonts w:asciiTheme="majorHAnsi" w:hAnsiTheme="majorHAnsi" w:cstheme="majorHAnsi"/>
          <w:b/>
          <w:sz w:val="22"/>
          <w:szCs w:val="22"/>
        </w:rPr>
        <w:t>dimafixem</w:t>
      </w:r>
      <w:proofErr w:type="spellEnd"/>
      <w:r w:rsidRPr="00C23152">
        <w:rPr>
          <w:rFonts w:asciiTheme="majorHAnsi" w:hAnsiTheme="majorHAnsi" w:cstheme="majorHAnsi"/>
          <w:b/>
          <w:sz w:val="22"/>
          <w:szCs w:val="22"/>
        </w:rPr>
        <w:t>)</w:t>
      </w:r>
    </w:p>
    <w:p w:rsidR="008D0C7D" w:rsidRPr="00ED4C34" w:rsidRDefault="008D0C7D" w:rsidP="00AB6B82">
      <w:pPr>
        <w:pStyle w:val="Default"/>
        <w:spacing w:after="160"/>
        <w:jc w:val="center"/>
        <w:rPr>
          <w:rFonts w:asciiTheme="majorHAnsi" w:hAnsiTheme="majorHAnsi" w:cstheme="majorHAnsi"/>
          <w:b/>
          <w:sz w:val="22"/>
          <w:szCs w:val="22"/>
        </w:rPr>
      </w:pPr>
    </w:p>
    <w:p w:rsidR="00FA17D0" w:rsidRPr="00356D4C" w:rsidRDefault="00AB6B82" w:rsidP="00FA17D0">
      <w:pPr>
        <w:pStyle w:val="Nagwek1"/>
        <w:rPr>
          <w:rFonts w:ascii="Times New Roman" w:eastAsia="Times New Roman" w:hAnsi="Times New Roman" w:cs="Times New Roman"/>
          <w:bCs/>
          <w:color w:val="auto"/>
          <w:kern w:val="36"/>
          <w:sz w:val="22"/>
          <w:szCs w:val="22"/>
          <w:lang w:eastAsia="pl-PL"/>
        </w:rPr>
      </w:pPr>
      <w:r w:rsidRPr="00356D4C">
        <w:rPr>
          <w:rFonts w:cstheme="majorHAnsi"/>
          <w:color w:val="auto"/>
          <w:sz w:val="22"/>
          <w:szCs w:val="22"/>
        </w:rPr>
        <w:t xml:space="preserve">Zamówienie jest </w:t>
      </w:r>
      <w:r w:rsidR="00356D4C" w:rsidRPr="00356D4C">
        <w:rPr>
          <w:rFonts w:cstheme="majorHAnsi"/>
          <w:color w:val="auto"/>
          <w:sz w:val="22"/>
          <w:szCs w:val="22"/>
        </w:rPr>
        <w:t>związane z realizacją Projektu</w:t>
      </w:r>
      <w:r w:rsidRPr="00356D4C">
        <w:rPr>
          <w:rFonts w:cstheme="majorHAnsi"/>
          <w:color w:val="auto"/>
          <w:sz w:val="22"/>
          <w:szCs w:val="22"/>
        </w:rPr>
        <w:t xml:space="preserve"> pt. „</w:t>
      </w:r>
      <w:r w:rsidRPr="00356D4C">
        <w:rPr>
          <w:rFonts w:cstheme="majorHAnsi"/>
          <w:i/>
          <w:color w:val="auto"/>
          <w:sz w:val="22"/>
          <w:szCs w:val="22"/>
        </w:rPr>
        <w:t>Politechnika nowych szans”</w:t>
      </w:r>
      <w:r w:rsidRPr="00356D4C">
        <w:rPr>
          <w:rFonts w:cstheme="majorHAnsi"/>
          <w:color w:val="auto"/>
          <w:sz w:val="22"/>
          <w:szCs w:val="22"/>
        </w:rPr>
        <w:t xml:space="preserve"> </w:t>
      </w:r>
      <w:r w:rsidR="00356D4C" w:rsidRPr="00356D4C">
        <w:rPr>
          <w:rFonts w:asciiTheme="minorHAnsi" w:hAnsiTheme="minorHAnsi" w:cstheme="minorHAnsi"/>
          <w:bCs/>
          <w:color w:val="auto"/>
          <w:sz w:val="24"/>
          <w:szCs w:val="24"/>
        </w:rPr>
        <w:t>realizowanego w ramach działania 3.5 Kompleksowe programy szkół wyższych, Konkurs nr POWR.03.05.00-IP.08-00-DOS/19 „Uczelnia dostępna”, Programu Operacyjnego Wiedza Edukacja Rozwój 2014-2020 współfinansowanego ze środków Unii Europejskiej w ramach Europejskiego Funduszu Społecznego</w:t>
      </w:r>
      <w:r w:rsidR="00FA17D0" w:rsidRPr="00356D4C">
        <w:rPr>
          <w:rFonts w:eastAsia="Times New Roman" w:cstheme="majorHAnsi"/>
          <w:bCs/>
          <w:color w:val="auto"/>
          <w:kern w:val="36"/>
          <w:sz w:val="22"/>
          <w:szCs w:val="22"/>
          <w:lang w:eastAsia="pl-PL"/>
        </w:rPr>
        <w:t xml:space="preserve"> nr umowy</w:t>
      </w:r>
      <w:r w:rsidR="00356D4C" w:rsidRPr="00356D4C">
        <w:rPr>
          <w:rFonts w:eastAsia="Times New Roman" w:cstheme="majorHAnsi"/>
          <w:bCs/>
          <w:color w:val="auto"/>
          <w:kern w:val="36"/>
          <w:sz w:val="22"/>
          <w:szCs w:val="22"/>
          <w:lang w:eastAsia="pl-PL"/>
        </w:rPr>
        <w:t xml:space="preserve"> o dofinansowanie</w:t>
      </w:r>
      <w:r w:rsidR="00FA17D0" w:rsidRPr="00356D4C">
        <w:rPr>
          <w:rFonts w:eastAsia="Times New Roman" w:cstheme="majorHAnsi"/>
          <w:bCs/>
          <w:color w:val="auto"/>
          <w:kern w:val="36"/>
          <w:sz w:val="22"/>
          <w:szCs w:val="22"/>
          <w:lang w:eastAsia="pl-PL"/>
        </w:rPr>
        <w:t xml:space="preserve"> </w:t>
      </w:r>
      <w:r w:rsidR="003B7785" w:rsidRPr="00356D4C">
        <w:rPr>
          <w:rFonts w:cstheme="majorHAnsi"/>
          <w:color w:val="auto"/>
          <w:sz w:val="22"/>
          <w:szCs w:val="22"/>
        </w:rPr>
        <w:t>POWR.03.05.00-00-A054/19-00</w:t>
      </w:r>
    </w:p>
    <w:p w:rsidR="00AB6B82" w:rsidRPr="00B1575F" w:rsidRDefault="00AB6B82" w:rsidP="00AB6B82">
      <w:pPr>
        <w:rPr>
          <w:rFonts w:asciiTheme="majorHAnsi" w:hAnsiTheme="majorHAnsi" w:cstheme="majorHAnsi"/>
        </w:rPr>
      </w:pPr>
    </w:p>
    <w:p w:rsidR="00AB6B82" w:rsidRPr="00ED4C34" w:rsidRDefault="00AB6B82" w:rsidP="00F00C59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NAZWA ORAZ ADRES ZAMAWIAJĄCEGO</w:t>
      </w:r>
    </w:p>
    <w:p w:rsidR="00AB6B82" w:rsidRPr="00B1575F" w:rsidRDefault="00F00C59" w:rsidP="00F00C59">
      <w:pPr>
        <w:spacing w:before="100" w:beforeAutospacing="1" w:after="100" w:afterAutospacing="1" w:line="240" w:lineRule="auto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Politechnika Wrocławska, </w:t>
      </w:r>
      <w:r w:rsidR="00AB6B82" w:rsidRPr="00B1575F">
        <w:rPr>
          <w:rFonts w:asciiTheme="majorHAnsi" w:hAnsiTheme="majorHAnsi" w:cstheme="majorHAnsi"/>
        </w:rPr>
        <w:t xml:space="preserve"> w</w:t>
      </w:r>
      <w:r w:rsidR="007307FC">
        <w:rPr>
          <w:rFonts w:asciiTheme="majorHAnsi" w:hAnsiTheme="majorHAnsi" w:cstheme="majorHAnsi"/>
        </w:rPr>
        <w:t>yb.</w:t>
      </w:r>
      <w:r w:rsidR="00AB6B82" w:rsidRPr="00B1575F">
        <w:rPr>
          <w:rFonts w:asciiTheme="majorHAnsi" w:hAnsiTheme="majorHAnsi" w:cstheme="majorHAnsi"/>
        </w:rPr>
        <w:t xml:space="preserve">  Stanisława Wyspiańskiego 27</w:t>
      </w:r>
      <w:r w:rsidRPr="00B1575F">
        <w:rPr>
          <w:rFonts w:asciiTheme="majorHAnsi" w:hAnsiTheme="majorHAnsi" w:cstheme="majorHAnsi"/>
        </w:rPr>
        <w:t>,</w:t>
      </w:r>
      <w:r w:rsidR="00356D4C">
        <w:rPr>
          <w:rFonts w:asciiTheme="majorHAnsi" w:hAnsiTheme="majorHAnsi" w:cstheme="majorHAnsi"/>
        </w:rPr>
        <w:t>50-370</w:t>
      </w:r>
      <w:r w:rsidRPr="00B1575F">
        <w:rPr>
          <w:rFonts w:asciiTheme="majorHAnsi" w:hAnsiTheme="majorHAnsi" w:cstheme="majorHAnsi"/>
        </w:rPr>
        <w:t xml:space="preserve"> </w:t>
      </w:r>
      <w:r w:rsidR="0006098F" w:rsidRPr="00B1575F">
        <w:rPr>
          <w:rFonts w:asciiTheme="majorHAnsi" w:hAnsiTheme="majorHAnsi" w:cstheme="majorHAnsi"/>
        </w:rPr>
        <w:t>Wr</w:t>
      </w:r>
      <w:r w:rsidR="00AB6B82" w:rsidRPr="00B1575F">
        <w:rPr>
          <w:rFonts w:asciiTheme="majorHAnsi" w:hAnsiTheme="majorHAnsi" w:cstheme="majorHAnsi"/>
        </w:rPr>
        <w:t>ocław</w:t>
      </w:r>
    </w:p>
    <w:p w:rsidR="00AB6B82" w:rsidRPr="00ED4C34" w:rsidRDefault="00AB6B82" w:rsidP="00AB6B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TRYB UDZIELENIA ZAMÓWIENIA</w:t>
      </w:r>
    </w:p>
    <w:p w:rsidR="00AB6B82" w:rsidRPr="00B1575F" w:rsidRDefault="00AB6B82" w:rsidP="00F00C59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Zgodnie z zasadą konkurencyjności opisaną w Wytycznych w zakresie kwalifikowalności wydatków w ramach Europejskiego Funduszu Rozwoju Regionalnego, Europejskiego Funduszu Społecznego oraz Funduszu Spójności na lata 2014-2020. Zamawiający wszczyna postępowanie w trybie zapytania ofertowego z chwilą publikacji ogłoszenia w Bazie Konkurencyjności.</w:t>
      </w:r>
      <w:r w:rsidR="00356D4C">
        <w:rPr>
          <w:rFonts w:asciiTheme="majorHAnsi" w:hAnsiTheme="majorHAnsi" w:cstheme="majorHAnsi"/>
        </w:rPr>
        <w:t xml:space="preserve"> Politechnika Wrocławska jako Beneficjent jest obowiązana do stosowania Prawa zamówień publicznych, w przypadku zamówień o wartości równiej lub niższej niż kwota określona w art. 4 pkt. 8 ustawy </w:t>
      </w:r>
      <w:proofErr w:type="spellStart"/>
      <w:r w:rsidR="00356D4C">
        <w:rPr>
          <w:rFonts w:asciiTheme="majorHAnsi" w:hAnsiTheme="majorHAnsi" w:cstheme="majorHAnsi"/>
        </w:rPr>
        <w:t>Pzp</w:t>
      </w:r>
      <w:proofErr w:type="spellEnd"/>
      <w:r w:rsidR="00356D4C">
        <w:rPr>
          <w:rFonts w:asciiTheme="majorHAnsi" w:hAnsiTheme="majorHAnsi" w:cstheme="majorHAnsi"/>
        </w:rPr>
        <w:t xml:space="preserve">, a jednocześnie przekraczającej 50000 zł netto Beneficjent, jest obowiązany do stosowania zasady konkurencyjności i umieszczenia w Bazie konkurencyjności zapytań ofertowych. </w:t>
      </w:r>
    </w:p>
    <w:p w:rsidR="00F00C59" w:rsidRPr="00ED4C34" w:rsidRDefault="00F00C59" w:rsidP="00F00C59">
      <w:pPr>
        <w:rPr>
          <w:rFonts w:asciiTheme="majorHAnsi" w:hAnsiTheme="majorHAnsi" w:cstheme="majorHAnsi"/>
          <w:b/>
        </w:rPr>
      </w:pPr>
    </w:p>
    <w:p w:rsidR="00AB6B82" w:rsidRPr="00ED4C34" w:rsidRDefault="00AB6B82" w:rsidP="00AB6B82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OPIS PRZEDMIOTU ZAMÓWIENIA</w:t>
      </w:r>
    </w:p>
    <w:p w:rsidR="00AB6B82" w:rsidRPr="00B1575F" w:rsidRDefault="00AB6B82" w:rsidP="00AB6B82">
      <w:pPr>
        <w:pStyle w:val="Akapitzlist"/>
        <w:numPr>
          <w:ilvl w:val="0"/>
          <w:numId w:val="4"/>
        </w:num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Rodzaj zamówienia</w:t>
      </w:r>
    </w:p>
    <w:p w:rsidR="00AB6B82" w:rsidRPr="00B1575F" w:rsidRDefault="00AB6B82" w:rsidP="00356D4C">
      <w:pPr>
        <w:ind w:left="372"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Dostawa</w:t>
      </w:r>
    </w:p>
    <w:p w:rsidR="00AB6B82" w:rsidRPr="00B1575F" w:rsidRDefault="00AB6B82" w:rsidP="00AB6B82">
      <w:pPr>
        <w:pStyle w:val="Akapitzlist"/>
        <w:numPr>
          <w:ilvl w:val="0"/>
          <w:numId w:val="4"/>
        </w:num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Nazwa i kod zamówienia wg wspólnego Słownika Zamówień (CPV):</w:t>
      </w:r>
    </w:p>
    <w:p w:rsidR="00F00C59" w:rsidRPr="00B1575F" w:rsidRDefault="00F00C59" w:rsidP="00F00C59">
      <w:pPr>
        <w:ind w:left="108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Drukarki i plotery - 30232100-5</w:t>
      </w:r>
    </w:p>
    <w:p w:rsidR="00F00C59" w:rsidRPr="00B1575F" w:rsidRDefault="00F00C59" w:rsidP="00F00C59">
      <w:pPr>
        <w:ind w:left="372"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Części i akcesoria do maszyn biurowych - 30124000-4</w:t>
      </w:r>
    </w:p>
    <w:p w:rsidR="00F00C59" w:rsidRPr="00B1575F" w:rsidRDefault="00F00C59" w:rsidP="00AB6B82">
      <w:pPr>
        <w:pStyle w:val="Akapitzlist"/>
        <w:ind w:left="1440"/>
        <w:rPr>
          <w:rFonts w:asciiTheme="majorHAnsi" w:hAnsiTheme="majorHAnsi" w:cstheme="majorHAnsi"/>
        </w:rPr>
      </w:pPr>
    </w:p>
    <w:p w:rsidR="00AB6B82" w:rsidRPr="00B1575F" w:rsidRDefault="00AB6B82" w:rsidP="00AB6B82">
      <w:pPr>
        <w:pStyle w:val="Akapitzlist"/>
        <w:numPr>
          <w:ilvl w:val="0"/>
          <w:numId w:val="4"/>
        </w:num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Przedmiot zamówienia</w:t>
      </w:r>
    </w:p>
    <w:p w:rsidR="00AB6B82" w:rsidRPr="00B1575F" w:rsidRDefault="00BA1C8F" w:rsidP="00F00C59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lastRenderedPageBreak/>
        <w:t>Przedmiotem zamówienia jest dostawa nowej wolnej od wad fizycznych i prawnych aparatury 3D (Drukarki 3D) (sztuk:2 ), wraz z dodatkowym wyposażeniem (</w:t>
      </w:r>
      <w:proofErr w:type="spellStart"/>
      <w:r w:rsidRPr="00B1575F">
        <w:rPr>
          <w:rFonts w:asciiTheme="majorHAnsi" w:hAnsiTheme="majorHAnsi" w:cstheme="majorHAnsi"/>
        </w:rPr>
        <w:t>filamentem</w:t>
      </w:r>
      <w:proofErr w:type="spellEnd"/>
      <w:r w:rsidRPr="00B1575F">
        <w:rPr>
          <w:rFonts w:asciiTheme="majorHAnsi" w:hAnsiTheme="majorHAnsi" w:cstheme="majorHAnsi"/>
        </w:rPr>
        <w:t xml:space="preserve"> i </w:t>
      </w:r>
      <w:proofErr w:type="spellStart"/>
      <w:r w:rsidRPr="00B1575F">
        <w:rPr>
          <w:rFonts w:asciiTheme="majorHAnsi" w:hAnsiTheme="majorHAnsi" w:cstheme="majorHAnsi"/>
        </w:rPr>
        <w:t>dimafixem</w:t>
      </w:r>
      <w:proofErr w:type="spellEnd"/>
      <w:r w:rsidRPr="00B1575F">
        <w:rPr>
          <w:rFonts w:asciiTheme="majorHAnsi" w:hAnsiTheme="majorHAnsi" w:cstheme="majorHAnsi"/>
        </w:rPr>
        <w:t>), spełniające następujące wymagania techniczne: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988"/>
        <w:gridCol w:w="6662"/>
        <w:gridCol w:w="1412"/>
      </w:tblGrid>
      <w:tr w:rsidR="0027213A" w:rsidRPr="0027213A" w:rsidTr="00973867">
        <w:tc>
          <w:tcPr>
            <w:tcW w:w="988" w:type="dxa"/>
            <w:shd w:val="clear" w:color="auto" w:fill="E7E6E6" w:themeFill="background2"/>
          </w:tcPr>
          <w:p w:rsidR="0027213A" w:rsidRPr="0027213A" w:rsidRDefault="0027213A" w:rsidP="0027213A">
            <w:pPr>
              <w:ind w:left="360"/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 xml:space="preserve">I </w:t>
            </w:r>
          </w:p>
        </w:tc>
        <w:tc>
          <w:tcPr>
            <w:tcW w:w="6662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 xml:space="preserve">Aparatura 3D (Drukarki 3D) o następujących parametrach: </w:t>
            </w:r>
          </w:p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412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>Ilość : 2 szt.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Urządzenie pracujące w technologii: FDM, FFF, LPD, lub równoważne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Obszar roboczy: powyżej 230mm w każdej z osi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Możliwość drukowania z materiałów takich jak: Nylon, PLA, ABS,PP, PVA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Dwie głowice drukujące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Możliwość druku z wykorzystaniem materiału podporowego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Możliwość druku w dwóch kolorach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tabs>
                <w:tab w:val="left" w:pos="5250"/>
              </w:tabs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Dostępne co najmniej dwie średnice głowicy z zakresu 0,2 - 0,8 mm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Możliwość wymiany głowic beż używania dodatkowych narzędzi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9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tabs>
                <w:tab w:val="left" w:pos="960"/>
              </w:tabs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Kamera z podglądem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Łączność: Wi-Fi oraz Ethernet (LAN)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Automatyczna kalibracja/poziomowanie stołu roboczego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12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Wyposażona w system automatycznego rozpoznawania materiału do druku zamontowanego na urządzeniu</w:t>
            </w:r>
          </w:p>
        </w:tc>
      </w:tr>
      <w:tr w:rsidR="0027213A" w:rsidRPr="0027213A" w:rsidTr="00973867">
        <w:tc>
          <w:tcPr>
            <w:tcW w:w="988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>II</w:t>
            </w:r>
          </w:p>
        </w:tc>
        <w:tc>
          <w:tcPr>
            <w:tcW w:w="6662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proofErr w:type="spellStart"/>
            <w:r w:rsidRPr="0027213A">
              <w:rPr>
                <w:rFonts w:asciiTheme="majorHAnsi" w:hAnsiTheme="majorHAnsi" w:cstheme="majorHAnsi"/>
                <w:b/>
              </w:rPr>
              <w:t>Filament</w:t>
            </w:r>
            <w:proofErr w:type="spellEnd"/>
            <w:r w:rsidRPr="0027213A">
              <w:rPr>
                <w:rFonts w:asciiTheme="majorHAnsi" w:hAnsiTheme="majorHAnsi" w:cstheme="majorHAnsi"/>
                <w:b/>
              </w:rPr>
              <w:t xml:space="preserve"> do wydruku map 3D (PLA)</w:t>
            </w:r>
          </w:p>
        </w:tc>
        <w:tc>
          <w:tcPr>
            <w:tcW w:w="1412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>Ilość: 168 szpul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 xml:space="preserve">O średnicy obsługiwanej przez drukarkę  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W różnych kolorach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 xml:space="preserve">Na szpuli musi znajdować się co najmniej 740 g </w:t>
            </w:r>
            <w:proofErr w:type="spellStart"/>
            <w:r w:rsidRPr="0027213A">
              <w:rPr>
                <w:rFonts w:asciiTheme="majorHAnsi" w:hAnsiTheme="majorHAnsi" w:cstheme="majorHAnsi"/>
              </w:rPr>
              <w:t>filamentu</w:t>
            </w:r>
            <w:proofErr w:type="spellEnd"/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Ilość szpul w danym kolorze będzie ustalana przez Zamawiającego w terminie 14 dni przed terminem planowanej dostawy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 xml:space="preserve">Dostawa </w:t>
            </w:r>
            <w:proofErr w:type="spellStart"/>
            <w:r w:rsidRPr="0027213A">
              <w:rPr>
                <w:rFonts w:asciiTheme="majorHAnsi" w:hAnsiTheme="majorHAnsi" w:cstheme="majorHAnsi"/>
              </w:rPr>
              <w:t>filamentu</w:t>
            </w:r>
            <w:proofErr w:type="spellEnd"/>
            <w:r w:rsidRPr="0027213A">
              <w:rPr>
                <w:rFonts w:asciiTheme="majorHAnsi" w:hAnsiTheme="majorHAnsi" w:cstheme="majorHAnsi"/>
              </w:rPr>
              <w:t xml:space="preserve"> realizowana będzie w trzech transzach po 56 szpul (w sumie 168 szpul) w kolejnych latach lub przy wyczerpaniu zapasów przez Zamawiającego;</w:t>
            </w:r>
          </w:p>
        </w:tc>
      </w:tr>
      <w:tr w:rsidR="0027213A" w:rsidRPr="0027213A" w:rsidTr="00973867">
        <w:trPr>
          <w:trHeight w:val="165"/>
        </w:trPr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6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tabs>
                <w:tab w:val="left" w:pos="1545"/>
              </w:tabs>
              <w:rPr>
                <w:rFonts w:asciiTheme="majorHAnsi" w:hAnsiTheme="majorHAnsi" w:cstheme="majorHAnsi"/>
              </w:rPr>
            </w:pPr>
            <w:proofErr w:type="spellStart"/>
            <w:r w:rsidRPr="0027213A">
              <w:rPr>
                <w:rFonts w:asciiTheme="majorHAnsi" w:hAnsiTheme="majorHAnsi" w:cstheme="majorHAnsi"/>
              </w:rPr>
              <w:t>Filament</w:t>
            </w:r>
            <w:proofErr w:type="spellEnd"/>
            <w:r w:rsidRPr="0027213A">
              <w:rPr>
                <w:rFonts w:asciiTheme="majorHAnsi" w:hAnsiTheme="majorHAnsi" w:cstheme="majorHAnsi"/>
              </w:rPr>
              <w:t xml:space="preserve"> musi posiadać </w:t>
            </w:r>
            <w:proofErr w:type="spellStart"/>
            <w:r w:rsidRPr="0027213A">
              <w:rPr>
                <w:rFonts w:asciiTheme="majorHAnsi" w:hAnsiTheme="majorHAnsi" w:cstheme="majorHAnsi"/>
              </w:rPr>
              <w:t>tag</w:t>
            </w:r>
            <w:proofErr w:type="spellEnd"/>
            <w:r w:rsidRPr="0027213A">
              <w:rPr>
                <w:rFonts w:asciiTheme="majorHAnsi" w:hAnsiTheme="majorHAnsi" w:cstheme="majorHAnsi"/>
              </w:rPr>
              <w:t xml:space="preserve"> NFC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7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proofErr w:type="spellStart"/>
            <w:r w:rsidRPr="0027213A">
              <w:rPr>
                <w:rFonts w:asciiTheme="majorHAnsi" w:hAnsiTheme="majorHAnsi" w:cstheme="majorHAnsi"/>
              </w:rPr>
              <w:t>Filament</w:t>
            </w:r>
            <w:proofErr w:type="spellEnd"/>
            <w:r w:rsidRPr="0027213A">
              <w:rPr>
                <w:rFonts w:asciiTheme="majorHAnsi" w:hAnsiTheme="majorHAnsi" w:cstheme="majorHAnsi"/>
              </w:rPr>
              <w:t xml:space="preserve"> powinien być wytworzony lub zalecany przez producenta drukarki do bezpiecznego wydruku</w:t>
            </w:r>
          </w:p>
        </w:tc>
      </w:tr>
      <w:tr w:rsidR="0027213A" w:rsidRPr="0027213A" w:rsidTr="00973867">
        <w:tc>
          <w:tcPr>
            <w:tcW w:w="988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 xml:space="preserve">III </w:t>
            </w:r>
          </w:p>
        </w:tc>
        <w:tc>
          <w:tcPr>
            <w:tcW w:w="6662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proofErr w:type="spellStart"/>
            <w:r w:rsidRPr="0027213A">
              <w:rPr>
                <w:rFonts w:asciiTheme="majorHAnsi" w:hAnsiTheme="majorHAnsi" w:cstheme="majorHAnsi"/>
                <w:b/>
              </w:rPr>
              <w:t>Dimafix</w:t>
            </w:r>
            <w:proofErr w:type="spellEnd"/>
            <w:r w:rsidRPr="0027213A">
              <w:rPr>
                <w:rFonts w:asciiTheme="majorHAnsi" w:hAnsiTheme="majorHAnsi" w:cstheme="majorHAnsi"/>
                <w:b/>
              </w:rPr>
              <w:t xml:space="preserve"> do wydruku map 3D</w:t>
            </w:r>
          </w:p>
        </w:tc>
        <w:tc>
          <w:tcPr>
            <w:tcW w:w="1412" w:type="dxa"/>
            <w:shd w:val="clear" w:color="auto" w:fill="E7E6E6" w:themeFill="background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  <w:b/>
              </w:rPr>
            </w:pPr>
            <w:r w:rsidRPr="0027213A">
              <w:rPr>
                <w:rFonts w:asciiTheme="majorHAnsi" w:hAnsiTheme="majorHAnsi" w:cstheme="majorHAnsi"/>
                <w:b/>
              </w:rPr>
              <w:t>Ilość: 20 szt.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proofErr w:type="spellStart"/>
            <w:r w:rsidRPr="0027213A">
              <w:rPr>
                <w:rFonts w:asciiTheme="majorHAnsi" w:hAnsiTheme="majorHAnsi" w:cstheme="majorHAnsi"/>
              </w:rPr>
              <w:t>Dimafix</w:t>
            </w:r>
            <w:proofErr w:type="spellEnd"/>
            <w:r w:rsidRPr="0027213A">
              <w:rPr>
                <w:rFonts w:asciiTheme="majorHAnsi" w:hAnsiTheme="majorHAnsi" w:cstheme="majorHAnsi"/>
              </w:rPr>
              <w:t xml:space="preserve"> w  sprayu – 10 sztuk</w:t>
            </w:r>
          </w:p>
        </w:tc>
      </w:tr>
      <w:tr w:rsidR="0027213A" w:rsidRPr="0027213A" w:rsidTr="00973867">
        <w:tc>
          <w:tcPr>
            <w:tcW w:w="988" w:type="dxa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r w:rsidRPr="0027213A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8074" w:type="dxa"/>
            <w:gridSpan w:val="2"/>
          </w:tcPr>
          <w:p w:rsidR="0027213A" w:rsidRPr="0027213A" w:rsidRDefault="0027213A" w:rsidP="0027213A">
            <w:pPr>
              <w:rPr>
                <w:rFonts w:asciiTheme="majorHAnsi" w:hAnsiTheme="majorHAnsi" w:cstheme="majorHAnsi"/>
              </w:rPr>
            </w:pPr>
            <w:proofErr w:type="spellStart"/>
            <w:r w:rsidRPr="0027213A">
              <w:rPr>
                <w:rFonts w:asciiTheme="majorHAnsi" w:hAnsiTheme="majorHAnsi" w:cstheme="majorHAnsi"/>
              </w:rPr>
              <w:t>Dimafix</w:t>
            </w:r>
            <w:proofErr w:type="spellEnd"/>
            <w:r w:rsidRPr="0027213A">
              <w:rPr>
                <w:rFonts w:asciiTheme="majorHAnsi" w:hAnsiTheme="majorHAnsi" w:cstheme="majorHAnsi"/>
              </w:rPr>
              <w:t xml:space="preserve"> Pen – 10 sztuk</w:t>
            </w:r>
          </w:p>
        </w:tc>
      </w:tr>
    </w:tbl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</w:p>
    <w:p w:rsidR="00BA1C8F" w:rsidRPr="00B1575F" w:rsidRDefault="00BA1C8F" w:rsidP="0027213A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 </w:t>
      </w:r>
      <w:r w:rsidR="0027213A" w:rsidRPr="00B1575F">
        <w:rPr>
          <w:rFonts w:asciiTheme="majorHAnsi" w:hAnsiTheme="majorHAnsi" w:cstheme="majorHAnsi"/>
        </w:rPr>
        <w:t>Warunki dostawy:</w:t>
      </w:r>
    </w:p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•</w:t>
      </w:r>
      <w:r w:rsidRPr="00B1575F">
        <w:rPr>
          <w:rFonts w:asciiTheme="majorHAnsi" w:hAnsiTheme="majorHAnsi" w:cstheme="majorHAnsi"/>
        </w:rPr>
        <w:tab/>
        <w:t>Aparatura 3D – Drukarki 3D – 2 szt.– realizowane w jednej</w:t>
      </w:r>
      <w:r w:rsidR="00EB148D">
        <w:rPr>
          <w:rFonts w:asciiTheme="majorHAnsi" w:hAnsiTheme="majorHAnsi" w:cstheme="majorHAnsi"/>
        </w:rPr>
        <w:t xml:space="preserve"> (pierwszej)</w:t>
      </w:r>
      <w:r w:rsidRPr="00B1575F">
        <w:rPr>
          <w:rFonts w:asciiTheme="majorHAnsi" w:hAnsiTheme="majorHAnsi" w:cstheme="majorHAnsi"/>
        </w:rPr>
        <w:t xml:space="preserve"> dostawie. </w:t>
      </w:r>
    </w:p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•</w:t>
      </w:r>
      <w:r w:rsidRPr="00B1575F">
        <w:rPr>
          <w:rFonts w:asciiTheme="majorHAnsi" w:hAnsiTheme="majorHAnsi" w:cstheme="majorHAnsi"/>
        </w:rPr>
        <w:tab/>
      </w:r>
      <w:proofErr w:type="spellStart"/>
      <w:r w:rsidRPr="00B1575F">
        <w:rPr>
          <w:rFonts w:asciiTheme="majorHAnsi" w:hAnsiTheme="majorHAnsi" w:cstheme="majorHAnsi"/>
        </w:rPr>
        <w:t>Filament</w:t>
      </w:r>
      <w:proofErr w:type="spellEnd"/>
      <w:r w:rsidRPr="00B1575F">
        <w:rPr>
          <w:rFonts w:asciiTheme="majorHAnsi" w:hAnsiTheme="majorHAnsi" w:cstheme="majorHAnsi"/>
        </w:rPr>
        <w:t xml:space="preserve"> do wydruku map 3D (PLA) – 168 szpul o łącznej wadze </w:t>
      </w:r>
      <w:proofErr w:type="spellStart"/>
      <w:r w:rsidRPr="00B1575F">
        <w:rPr>
          <w:rFonts w:asciiTheme="majorHAnsi" w:hAnsiTheme="majorHAnsi" w:cstheme="majorHAnsi"/>
        </w:rPr>
        <w:t>filamentu</w:t>
      </w:r>
      <w:proofErr w:type="spellEnd"/>
      <w:r w:rsidRPr="00B1575F">
        <w:rPr>
          <w:rFonts w:asciiTheme="majorHAnsi" w:hAnsiTheme="majorHAnsi" w:cstheme="majorHAnsi"/>
        </w:rPr>
        <w:t xml:space="preserve"> minimum 124,32 kg, w trzech transzach po 56 szpul o łącznej wadze </w:t>
      </w:r>
      <w:proofErr w:type="spellStart"/>
      <w:r w:rsidRPr="00B1575F">
        <w:rPr>
          <w:rFonts w:asciiTheme="majorHAnsi" w:hAnsiTheme="majorHAnsi" w:cstheme="majorHAnsi"/>
        </w:rPr>
        <w:t>filamentu</w:t>
      </w:r>
      <w:proofErr w:type="spellEnd"/>
      <w:r w:rsidRPr="00B1575F">
        <w:rPr>
          <w:rFonts w:asciiTheme="majorHAnsi" w:hAnsiTheme="majorHAnsi" w:cstheme="majorHAnsi"/>
        </w:rPr>
        <w:t xml:space="preserve"> minimum 41,44 kg, waga </w:t>
      </w:r>
      <w:proofErr w:type="spellStart"/>
      <w:r w:rsidRPr="00B1575F">
        <w:rPr>
          <w:rFonts w:asciiTheme="majorHAnsi" w:hAnsiTheme="majorHAnsi" w:cstheme="majorHAnsi"/>
        </w:rPr>
        <w:t>filamentu</w:t>
      </w:r>
      <w:proofErr w:type="spellEnd"/>
      <w:r w:rsidR="00EB148D">
        <w:rPr>
          <w:rFonts w:asciiTheme="majorHAnsi" w:hAnsiTheme="majorHAnsi" w:cstheme="majorHAnsi"/>
        </w:rPr>
        <w:t xml:space="preserve"> na jednej szpuli minimum 740g. Pierwsza transza w pierwszej dostawie.</w:t>
      </w:r>
    </w:p>
    <w:p w:rsidR="00BA1C8F" w:rsidRPr="00B1575F" w:rsidRDefault="00BA1C8F" w:rsidP="00BA1C8F">
      <w:pPr>
        <w:pStyle w:val="Akapitzlist"/>
        <w:ind w:left="144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•</w:t>
      </w:r>
      <w:r w:rsidRPr="00B1575F">
        <w:rPr>
          <w:rFonts w:asciiTheme="majorHAnsi" w:hAnsiTheme="majorHAnsi" w:cstheme="majorHAnsi"/>
        </w:rPr>
        <w:tab/>
      </w:r>
      <w:proofErr w:type="spellStart"/>
      <w:r w:rsidRPr="00B1575F">
        <w:rPr>
          <w:rFonts w:asciiTheme="majorHAnsi" w:hAnsiTheme="majorHAnsi" w:cstheme="majorHAnsi"/>
        </w:rPr>
        <w:t>Dimafix</w:t>
      </w:r>
      <w:proofErr w:type="spellEnd"/>
      <w:r w:rsidRPr="00B1575F">
        <w:rPr>
          <w:rFonts w:asciiTheme="majorHAnsi" w:hAnsiTheme="majorHAnsi" w:cstheme="majorHAnsi"/>
        </w:rPr>
        <w:t xml:space="preserve"> do wydruku map 3D – 10 szt.  </w:t>
      </w:r>
      <w:proofErr w:type="spellStart"/>
      <w:r w:rsidRPr="00B1575F">
        <w:rPr>
          <w:rFonts w:asciiTheme="majorHAnsi" w:hAnsiTheme="majorHAnsi" w:cstheme="majorHAnsi"/>
        </w:rPr>
        <w:t>Dimafix</w:t>
      </w:r>
      <w:proofErr w:type="spellEnd"/>
      <w:r w:rsidRPr="00B1575F">
        <w:rPr>
          <w:rFonts w:asciiTheme="majorHAnsi" w:hAnsiTheme="majorHAnsi" w:cstheme="majorHAnsi"/>
        </w:rPr>
        <w:t xml:space="preserve"> w sprayu i 10 szt. </w:t>
      </w:r>
      <w:proofErr w:type="spellStart"/>
      <w:r w:rsidRPr="00B1575F">
        <w:rPr>
          <w:rFonts w:asciiTheme="majorHAnsi" w:hAnsiTheme="majorHAnsi" w:cstheme="majorHAnsi"/>
        </w:rPr>
        <w:t>Dimafix</w:t>
      </w:r>
      <w:proofErr w:type="spellEnd"/>
      <w:r w:rsidRPr="00B1575F">
        <w:rPr>
          <w:rFonts w:asciiTheme="majorHAnsi" w:hAnsiTheme="majorHAnsi" w:cstheme="majorHAnsi"/>
        </w:rPr>
        <w:t xml:space="preserve"> Pen – realizowane w jednej</w:t>
      </w:r>
      <w:r w:rsidR="00EB148D">
        <w:rPr>
          <w:rFonts w:asciiTheme="majorHAnsi" w:hAnsiTheme="majorHAnsi" w:cstheme="majorHAnsi"/>
        </w:rPr>
        <w:t xml:space="preserve"> (pierwszej)</w:t>
      </w:r>
      <w:r w:rsidRPr="00B1575F">
        <w:rPr>
          <w:rFonts w:asciiTheme="majorHAnsi" w:hAnsiTheme="majorHAnsi" w:cstheme="majorHAnsi"/>
        </w:rPr>
        <w:t xml:space="preserve"> dostawie. </w:t>
      </w:r>
    </w:p>
    <w:p w:rsidR="00BA1C8F" w:rsidRPr="00CD4D63" w:rsidRDefault="00BA1C8F" w:rsidP="00CD4D63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356D4C">
        <w:rPr>
          <w:rFonts w:asciiTheme="majorHAnsi" w:hAnsiTheme="majorHAnsi" w:cstheme="majorHAnsi"/>
          <w:sz w:val="22"/>
          <w:szCs w:val="22"/>
        </w:rPr>
        <w:t xml:space="preserve">Wymagania gwarancyjne: </w:t>
      </w:r>
      <w:r w:rsidR="00C621A2" w:rsidRPr="00356D4C">
        <w:rPr>
          <w:rFonts w:asciiTheme="majorHAnsi" w:hAnsiTheme="majorHAnsi" w:cstheme="majorHAnsi"/>
        </w:rPr>
        <w:t>24</w:t>
      </w:r>
      <w:r w:rsidRPr="00356D4C">
        <w:rPr>
          <w:rFonts w:asciiTheme="majorHAnsi" w:hAnsiTheme="majorHAnsi" w:cstheme="majorHAnsi"/>
        </w:rPr>
        <w:t xml:space="preserve"> miesiące liczone od daty dostawy bez dodatkowych warunków</w:t>
      </w:r>
    </w:p>
    <w:p w:rsidR="00BA1C8F" w:rsidRPr="00ED4C34" w:rsidRDefault="00BA1C8F" w:rsidP="00BA1C8F">
      <w:pPr>
        <w:pStyle w:val="Default"/>
        <w:rPr>
          <w:rFonts w:asciiTheme="majorHAnsi" w:hAnsiTheme="majorHAnsi" w:cstheme="majorHAnsi"/>
          <w:b/>
        </w:rPr>
      </w:pPr>
    </w:p>
    <w:p w:rsidR="00BA1C8F" w:rsidRPr="00ED4C34" w:rsidRDefault="00EB148D" w:rsidP="00BA1C8F">
      <w:pPr>
        <w:pStyle w:val="Default"/>
        <w:numPr>
          <w:ilvl w:val="0"/>
          <w:numId w:val="2"/>
        </w:numPr>
        <w:spacing w:after="160"/>
        <w:rPr>
          <w:rFonts w:asciiTheme="majorHAnsi" w:hAnsiTheme="majorHAnsi" w:cstheme="majorHAnsi"/>
          <w:b/>
          <w:sz w:val="22"/>
          <w:szCs w:val="22"/>
        </w:rPr>
      </w:pPr>
      <w:r w:rsidRPr="00ED4C34">
        <w:rPr>
          <w:rFonts w:asciiTheme="majorHAnsi" w:hAnsiTheme="majorHAnsi" w:cstheme="majorHAnsi"/>
          <w:b/>
          <w:sz w:val="22"/>
          <w:szCs w:val="22"/>
        </w:rPr>
        <w:lastRenderedPageBreak/>
        <w:t>HARMONOGRAM</w:t>
      </w:r>
      <w:r w:rsidR="00BA1C8F" w:rsidRPr="00ED4C34">
        <w:rPr>
          <w:rFonts w:asciiTheme="majorHAnsi" w:hAnsiTheme="majorHAnsi" w:cstheme="majorHAnsi"/>
          <w:b/>
          <w:sz w:val="22"/>
          <w:szCs w:val="22"/>
        </w:rPr>
        <w:t xml:space="preserve"> REALIZACJI ZAMÓWIENIA </w:t>
      </w:r>
    </w:p>
    <w:p w:rsidR="00EB148D" w:rsidRDefault="00EB148D" w:rsidP="00BA1C8F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Termin pierwszej dostawy : do 14 dni od </w:t>
      </w:r>
      <w:r w:rsidR="00356D4C">
        <w:rPr>
          <w:rFonts w:asciiTheme="majorHAnsi" w:hAnsiTheme="majorHAnsi" w:cstheme="majorHAnsi"/>
          <w:sz w:val="22"/>
          <w:szCs w:val="22"/>
        </w:rPr>
        <w:t>otrzymania potwierdzenia z Ministerstwa Nauki i Szkolnictwa Wyższego  zwolnienia z VAT</w:t>
      </w:r>
    </w:p>
    <w:p w:rsidR="00BA1C8F" w:rsidRPr="00B1575F" w:rsidRDefault="00BA1C8F" w:rsidP="00BA1C8F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Termin realizacji zamówienia: </w:t>
      </w:r>
      <w:r w:rsidR="0027213A" w:rsidRPr="00B1575F">
        <w:rPr>
          <w:rFonts w:asciiTheme="majorHAnsi" w:hAnsiTheme="majorHAnsi" w:cstheme="majorHAnsi"/>
          <w:sz w:val="22"/>
          <w:szCs w:val="22"/>
        </w:rPr>
        <w:t>do 30.09.2023</w:t>
      </w:r>
      <w:r w:rsidR="00EB148D">
        <w:rPr>
          <w:rFonts w:asciiTheme="majorHAnsi" w:hAnsiTheme="majorHAnsi" w:cstheme="majorHAnsi"/>
          <w:sz w:val="22"/>
          <w:szCs w:val="22"/>
        </w:rPr>
        <w:t xml:space="preserve"> </w:t>
      </w:r>
      <w:r w:rsidRPr="00B1575F">
        <w:rPr>
          <w:rFonts w:asciiTheme="majorHAnsi" w:hAnsiTheme="majorHAnsi" w:cstheme="majorHAnsi"/>
          <w:sz w:val="22"/>
          <w:szCs w:val="22"/>
        </w:rPr>
        <w:t xml:space="preserve">r. </w:t>
      </w:r>
    </w:p>
    <w:p w:rsidR="00BA1C8F" w:rsidRDefault="00BA1C8F" w:rsidP="00BA1C8F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Miejsce dostawy: </w:t>
      </w:r>
      <w:proofErr w:type="spellStart"/>
      <w:r w:rsidR="008D0C7D">
        <w:rPr>
          <w:rFonts w:asciiTheme="majorHAnsi" w:hAnsiTheme="majorHAnsi" w:cstheme="majorHAnsi"/>
        </w:rPr>
        <w:t>Tyflolaboratorium</w:t>
      </w:r>
      <w:proofErr w:type="spellEnd"/>
      <w:r w:rsidR="008D0C7D">
        <w:rPr>
          <w:rFonts w:asciiTheme="majorHAnsi" w:hAnsiTheme="majorHAnsi" w:cstheme="majorHAnsi"/>
        </w:rPr>
        <w:t xml:space="preserve"> bud. D21 Pl. Grunwaldzki 11</w:t>
      </w:r>
      <w:r w:rsidR="00CD4D63">
        <w:rPr>
          <w:rFonts w:asciiTheme="majorHAnsi" w:hAnsiTheme="majorHAnsi" w:cstheme="majorHAnsi"/>
        </w:rPr>
        <w:t>, 50 -37</w:t>
      </w:r>
      <w:r w:rsidR="008D0C7D">
        <w:rPr>
          <w:rFonts w:asciiTheme="majorHAnsi" w:hAnsiTheme="majorHAnsi" w:cstheme="majorHAnsi"/>
        </w:rPr>
        <w:t>7</w:t>
      </w:r>
      <w:r w:rsidR="00CD4D63">
        <w:rPr>
          <w:rFonts w:asciiTheme="majorHAnsi" w:hAnsiTheme="majorHAnsi" w:cstheme="majorHAnsi"/>
        </w:rPr>
        <w:t xml:space="preserve"> Wrocław</w:t>
      </w:r>
    </w:p>
    <w:p w:rsidR="00CD4D63" w:rsidRPr="00B1575F" w:rsidRDefault="00CD4D63" w:rsidP="00BA1C8F">
      <w:pPr>
        <w:rPr>
          <w:rFonts w:asciiTheme="majorHAnsi" w:hAnsiTheme="majorHAnsi" w:cstheme="majorHAnsi"/>
        </w:rPr>
      </w:pPr>
    </w:p>
    <w:p w:rsidR="00BA1C8F" w:rsidRPr="00ED4C34" w:rsidRDefault="00BA1C8F" w:rsidP="00BA1C8F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ED4C34">
        <w:rPr>
          <w:rFonts w:asciiTheme="majorHAnsi" w:hAnsiTheme="majorHAnsi" w:cstheme="majorHAnsi"/>
          <w:b/>
        </w:rPr>
        <w:t>WARUNKI UDZIAŁU W POSTĘPOWANIU</w:t>
      </w:r>
    </w:p>
    <w:p w:rsidR="00BA1C8F" w:rsidRPr="00B1575F" w:rsidRDefault="00BA1C8F" w:rsidP="00BA1C8F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O udzielenie zamówienia mogą ubiegać się Wykonawcy, którzy:</w:t>
      </w:r>
    </w:p>
    <w:p w:rsidR="00BA1C8F" w:rsidRPr="00B1575F" w:rsidRDefault="00BA1C8F" w:rsidP="00BA1C8F">
      <w:pPr>
        <w:pStyle w:val="Akapitzlist"/>
        <w:ind w:left="108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1. posiadają uprawnienia do wykonywania określonej działalności lub czynności, jeżeli ustawy nakładają obowiązek posiadania takich uprawnień,</w:t>
      </w:r>
    </w:p>
    <w:p w:rsidR="00BA1C8F" w:rsidRPr="00B1575F" w:rsidRDefault="00BA1C8F" w:rsidP="00BA1C8F">
      <w:pPr>
        <w:pStyle w:val="Akapitzlist"/>
        <w:ind w:left="108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2. posiadają odpowiednią wiedzę i doświadczenie do realizacji zamówienia,</w:t>
      </w:r>
    </w:p>
    <w:p w:rsidR="00BA1C8F" w:rsidRDefault="00BA1C8F" w:rsidP="00BA1C8F">
      <w:pPr>
        <w:pStyle w:val="Akapitzlist"/>
        <w:ind w:left="108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3. dysponują odpowiednim potencjałem technicznym oraz osobami zdolnymi do wykonania zamówienia.</w:t>
      </w:r>
    </w:p>
    <w:p w:rsidR="00C04755" w:rsidRPr="00B1575F" w:rsidRDefault="00C04755" w:rsidP="00BA1C8F">
      <w:pPr>
        <w:pStyle w:val="Akapitzlist"/>
        <w:ind w:left="1080"/>
        <w:rPr>
          <w:rFonts w:asciiTheme="majorHAnsi" w:hAnsiTheme="majorHAnsi" w:cstheme="majorHAnsi"/>
        </w:rPr>
      </w:pPr>
    </w:p>
    <w:p w:rsidR="00BA1C8F" w:rsidRPr="00864A0A" w:rsidRDefault="00BA1C8F" w:rsidP="00BA1C8F">
      <w:pPr>
        <w:pStyle w:val="Akapitzlist"/>
        <w:numPr>
          <w:ilvl w:val="0"/>
          <w:numId w:val="2"/>
        </w:numPr>
        <w:rPr>
          <w:rFonts w:asciiTheme="majorHAnsi" w:hAnsiTheme="majorHAnsi" w:cstheme="majorHAnsi"/>
          <w:b/>
        </w:rPr>
      </w:pPr>
      <w:r w:rsidRPr="00864A0A">
        <w:rPr>
          <w:rFonts w:asciiTheme="majorHAnsi" w:hAnsiTheme="majorHAnsi" w:cstheme="majorHAnsi"/>
          <w:b/>
        </w:rPr>
        <w:t>KRYTERIA OCENY I WYBORU OFERT</w:t>
      </w:r>
    </w:p>
    <w:p w:rsidR="00BA1C8F" w:rsidRPr="00B1575F" w:rsidRDefault="00BA1C8F" w:rsidP="00864A0A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Wybór najkorzystniejszej oferty nastąpi w oparciu o następujące kryterium: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911"/>
        <w:gridCol w:w="4890"/>
        <w:gridCol w:w="2901"/>
      </w:tblGrid>
      <w:tr w:rsidR="00BA1C8F" w:rsidRPr="00B1575F" w:rsidTr="0027213A">
        <w:tc>
          <w:tcPr>
            <w:tcW w:w="91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4890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Nazwa</w:t>
            </w:r>
          </w:p>
        </w:tc>
        <w:tc>
          <w:tcPr>
            <w:tcW w:w="290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Waga kryterium – ilość punktów</w:t>
            </w:r>
          </w:p>
        </w:tc>
      </w:tr>
      <w:tr w:rsidR="00BA1C8F" w:rsidRPr="00B1575F" w:rsidTr="0027213A">
        <w:tc>
          <w:tcPr>
            <w:tcW w:w="91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1.</w:t>
            </w:r>
          </w:p>
        </w:tc>
        <w:tc>
          <w:tcPr>
            <w:tcW w:w="4890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Cena netto</w:t>
            </w:r>
          </w:p>
        </w:tc>
        <w:tc>
          <w:tcPr>
            <w:tcW w:w="2901" w:type="dxa"/>
          </w:tcPr>
          <w:p w:rsidR="00BA1C8F" w:rsidRPr="00B1575F" w:rsidRDefault="00EB148D" w:rsidP="00BA1C8F">
            <w:pPr>
              <w:ind w:firstLine="70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85</w:t>
            </w:r>
            <w:r w:rsidR="00BA1C8F" w:rsidRPr="00B1575F">
              <w:rPr>
                <w:rFonts w:asciiTheme="majorHAnsi" w:hAnsiTheme="majorHAnsi" w:cstheme="majorHAnsi"/>
              </w:rPr>
              <w:t>%</w:t>
            </w:r>
          </w:p>
        </w:tc>
      </w:tr>
      <w:tr w:rsidR="00BA1C8F" w:rsidRPr="00B1575F" w:rsidTr="0027213A">
        <w:tc>
          <w:tcPr>
            <w:tcW w:w="911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4890" w:type="dxa"/>
          </w:tcPr>
          <w:p w:rsidR="00BA1C8F" w:rsidRPr="00B1575F" w:rsidRDefault="00BA1C8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Gwarancja</w:t>
            </w:r>
          </w:p>
        </w:tc>
        <w:tc>
          <w:tcPr>
            <w:tcW w:w="2901" w:type="dxa"/>
          </w:tcPr>
          <w:p w:rsidR="00BA1C8F" w:rsidRPr="00B1575F" w:rsidRDefault="00E7445F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 xml:space="preserve">              </w:t>
            </w:r>
            <w:r w:rsidR="00BA1C8F" w:rsidRPr="00B1575F">
              <w:rPr>
                <w:rFonts w:asciiTheme="majorHAnsi" w:hAnsiTheme="majorHAnsi" w:cstheme="majorHAnsi"/>
              </w:rPr>
              <w:t>15%</w:t>
            </w:r>
          </w:p>
        </w:tc>
      </w:tr>
      <w:tr w:rsidR="0027213A" w:rsidRPr="00B1575F" w:rsidTr="007356C3">
        <w:tc>
          <w:tcPr>
            <w:tcW w:w="5801" w:type="dxa"/>
            <w:gridSpan w:val="2"/>
          </w:tcPr>
          <w:p w:rsidR="0027213A" w:rsidRPr="00B1575F" w:rsidRDefault="0027213A" w:rsidP="00BA1C8F">
            <w:pPr>
              <w:rPr>
                <w:rFonts w:asciiTheme="majorHAnsi" w:hAnsiTheme="majorHAnsi" w:cstheme="majorHAnsi"/>
              </w:rPr>
            </w:pPr>
            <w:r w:rsidRPr="00B1575F">
              <w:rPr>
                <w:rFonts w:asciiTheme="majorHAnsi" w:hAnsiTheme="majorHAnsi" w:cstheme="majorHAnsi"/>
              </w:rPr>
              <w:t>RAZEM</w:t>
            </w:r>
          </w:p>
        </w:tc>
        <w:tc>
          <w:tcPr>
            <w:tcW w:w="2901" w:type="dxa"/>
          </w:tcPr>
          <w:p w:rsidR="0027213A" w:rsidRPr="00B1575F" w:rsidRDefault="00EB148D" w:rsidP="00BA1C8F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 </w:t>
            </w:r>
            <w:r w:rsidR="0027213A" w:rsidRPr="00B1575F">
              <w:rPr>
                <w:rFonts w:asciiTheme="majorHAnsi" w:hAnsiTheme="majorHAnsi" w:cstheme="majorHAnsi"/>
              </w:rPr>
              <w:t>100%</w:t>
            </w:r>
          </w:p>
        </w:tc>
      </w:tr>
    </w:tbl>
    <w:p w:rsidR="00BA1C8F" w:rsidRPr="00B1575F" w:rsidRDefault="00BA1C8F" w:rsidP="00BA1C8F">
      <w:pPr>
        <w:ind w:left="360"/>
        <w:rPr>
          <w:rFonts w:asciiTheme="majorHAnsi" w:hAnsiTheme="majorHAnsi" w:cstheme="majorHAnsi"/>
        </w:rPr>
      </w:pPr>
    </w:p>
    <w:p w:rsidR="00BA1C8F" w:rsidRPr="00B1575F" w:rsidRDefault="00BA1C8F" w:rsidP="00BA1C8F">
      <w:pPr>
        <w:ind w:left="360"/>
        <w:rPr>
          <w:rFonts w:asciiTheme="majorHAnsi" w:hAnsiTheme="majorHAnsi" w:cstheme="majorHAnsi"/>
        </w:rPr>
      </w:pPr>
    </w:p>
    <w:p w:rsidR="00BA1C8F" w:rsidRPr="00B1575F" w:rsidRDefault="00BA1C8F" w:rsidP="00BA1C8F">
      <w:pPr>
        <w:pStyle w:val="Default"/>
        <w:spacing w:after="160"/>
        <w:ind w:firstLine="707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Sumaryczna ilość punktów uzyskanych przez oferenta zostanie ustalona wg wzoru: </w:t>
      </w:r>
    </w:p>
    <w:p w:rsidR="00001D19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S= C*0,</w:t>
      </w:r>
      <w:r w:rsidR="00001D19">
        <w:rPr>
          <w:rFonts w:asciiTheme="majorHAnsi" w:hAnsiTheme="majorHAnsi" w:cstheme="majorHAnsi"/>
          <w:sz w:val="22"/>
          <w:szCs w:val="22"/>
        </w:rPr>
        <w:t>85</w:t>
      </w:r>
      <w:r w:rsidRPr="00B1575F">
        <w:rPr>
          <w:rFonts w:asciiTheme="majorHAnsi" w:hAnsiTheme="majorHAnsi" w:cstheme="majorHAnsi"/>
          <w:sz w:val="22"/>
          <w:szCs w:val="22"/>
        </w:rPr>
        <w:t xml:space="preserve"> + G*0,15 </w:t>
      </w:r>
    </w:p>
    <w:p w:rsidR="00BA1C8F" w:rsidRPr="00B1575F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gdzie: </w:t>
      </w:r>
    </w:p>
    <w:p w:rsidR="00BA1C8F" w:rsidRPr="00B1575F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S – suma uzyskanych punktów </w:t>
      </w:r>
    </w:p>
    <w:p w:rsidR="00BA1C8F" w:rsidRPr="00B1575F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C – punkty z kryterium cena netto </w:t>
      </w:r>
    </w:p>
    <w:p w:rsidR="00BA1C8F" w:rsidRPr="00B1575F" w:rsidRDefault="00BA1C8F" w:rsidP="00BA1C8F">
      <w:pPr>
        <w:ind w:left="360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G – punkty z kryterium gwarancja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Sposób wyliczania punktów z poszczególnych kryteriów: </w:t>
      </w:r>
    </w:p>
    <w:p w:rsidR="00BA1C8F" w:rsidRPr="00EB148D" w:rsidRDefault="00BA1C8F" w:rsidP="00BA1C8F">
      <w:pPr>
        <w:ind w:left="360"/>
        <w:rPr>
          <w:rFonts w:asciiTheme="majorHAnsi" w:hAnsiTheme="majorHAnsi" w:cstheme="majorHAnsi"/>
        </w:rPr>
      </w:pPr>
      <w:r w:rsidRPr="00EB148D">
        <w:rPr>
          <w:rFonts w:asciiTheme="majorHAnsi" w:hAnsiTheme="majorHAnsi" w:cstheme="majorHAnsi"/>
        </w:rPr>
        <w:t>C = (</w:t>
      </w:r>
      <w:proofErr w:type="spellStart"/>
      <w:r w:rsidRPr="00EB148D">
        <w:rPr>
          <w:rFonts w:asciiTheme="majorHAnsi" w:hAnsiTheme="majorHAnsi" w:cstheme="majorHAnsi"/>
        </w:rPr>
        <w:t>Cmin</w:t>
      </w:r>
      <w:proofErr w:type="spellEnd"/>
      <w:r w:rsidRPr="00EB148D">
        <w:rPr>
          <w:rFonts w:asciiTheme="majorHAnsi" w:hAnsiTheme="majorHAnsi" w:cstheme="majorHAnsi"/>
        </w:rPr>
        <w:t>/</w:t>
      </w:r>
      <w:proofErr w:type="spellStart"/>
      <w:r w:rsidRPr="00EB148D">
        <w:rPr>
          <w:rFonts w:asciiTheme="majorHAnsi" w:hAnsiTheme="majorHAnsi" w:cstheme="majorHAnsi"/>
        </w:rPr>
        <w:t>Cof</w:t>
      </w:r>
      <w:proofErr w:type="spellEnd"/>
      <w:r w:rsidRPr="00EB148D">
        <w:rPr>
          <w:rFonts w:asciiTheme="majorHAnsi" w:hAnsiTheme="majorHAnsi" w:cstheme="majorHAnsi"/>
        </w:rPr>
        <w:t>) x 100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gdzie: 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r w:rsidRPr="00EB148D">
        <w:rPr>
          <w:rFonts w:asciiTheme="majorHAnsi" w:hAnsiTheme="majorHAnsi" w:cstheme="majorHAnsi"/>
          <w:sz w:val="22"/>
          <w:szCs w:val="22"/>
        </w:rPr>
        <w:t xml:space="preserve">C – ilość przyznanych punktów za kryterium cena danej oferty </w:t>
      </w:r>
    </w:p>
    <w:p w:rsidR="00BA1C8F" w:rsidRPr="00EB148D" w:rsidRDefault="00BA1C8F" w:rsidP="00BA1C8F">
      <w:pPr>
        <w:pStyle w:val="Default"/>
        <w:spacing w:after="160"/>
        <w:ind w:left="708"/>
        <w:rPr>
          <w:rFonts w:asciiTheme="majorHAnsi" w:hAnsiTheme="majorHAnsi" w:cstheme="majorHAnsi"/>
          <w:sz w:val="22"/>
          <w:szCs w:val="22"/>
        </w:rPr>
      </w:pPr>
      <w:proofErr w:type="spellStart"/>
      <w:r w:rsidRPr="00EB148D">
        <w:rPr>
          <w:rFonts w:asciiTheme="majorHAnsi" w:hAnsiTheme="majorHAnsi" w:cstheme="majorHAnsi"/>
          <w:sz w:val="22"/>
          <w:szCs w:val="22"/>
        </w:rPr>
        <w:t>Cmin</w:t>
      </w:r>
      <w:proofErr w:type="spellEnd"/>
      <w:r w:rsidRPr="00EB148D">
        <w:rPr>
          <w:rFonts w:asciiTheme="majorHAnsi" w:hAnsiTheme="majorHAnsi" w:cstheme="majorHAnsi"/>
          <w:sz w:val="22"/>
          <w:szCs w:val="22"/>
        </w:rPr>
        <w:t xml:space="preserve"> – najniższa cena wśród składanych ofert </w:t>
      </w:r>
    </w:p>
    <w:p w:rsidR="00BA1C8F" w:rsidRPr="00EB148D" w:rsidRDefault="00BA1C8F" w:rsidP="00BA1C8F">
      <w:pPr>
        <w:ind w:left="360"/>
        <w:rPr>
          <w:rFonts w:asciiTheme="majorHAnsi" w:hAnsiTheme="majorHAnsi" w:cstheme="majorHAnsi"/>
        </w:rPr>
      </w:pPr>
      <w:proofErr w:type="spellStart"/>
      <w:r w:rsidRPr="00EB148D">
        <w:rPr>
          <w:rFonts w:asciiTheme="majorHAnsi" w:hAnsiTheme="majorHAnsi" w:cstheme="majorHAnsi"/>
        </w:rPr>
        <w:t>Cof</w:t>
      </w:r>
      <w:proofErr w:type="spellEnd"/>
      <w:r w:rsidRPr="00EB148D">
        <w:rPr>
          <w:rFonts w:asciiTheme="majorHAnsi" w:hAnsiTheme="majorHAnsi" w:cstheme="majorHAnsi"/>
        </w:rPr>
        <w:t xml:space="preserve"> – cena danej oferty</w:t>
      </w:r>
    </w:p>
    <w:p w:rsidR="00001D19" w:rsidRPr="008668F3" w:rsidRDefault="00001D19" w:rsidP="00001D19">
      <w:pPr>
        <w:rPr>
          <w:rFonts w:asciiTheme="majorHAnsi" w:hAnsiTheme="majorHAnsi" w:cstheme="majorHAnsi"/>
        </w:rPr>
      </w:pPr>
      <w:r w:rsidRPr="008668F3">
        <w:rPr>
          <w:rFonts w:asciiTheme="majorHAnsi" w:hAnsiTheme="majorHAnsi" w:cstheme="majorHAnsi"/>
        </w:rPr>
        <w:lastRenderedPageBreak/>
        <w:t>Zamawiający będzie przyznawał punkty na podstawie ilości miesięcy gwarancji urządzenia drukującego objętej opisem przedmiotu zamówienia zaoferowanych przez wykonawcę według następującego schematu:</w:t>
      </w:r>
    </w:p>
    <w:p w:rsidR="00BA1C8F" w:rsidRDefault="00001D19" w:rsidP="00001D19">
      <w:pPr>
        <w:pStyle w:val="Default"/>
        <w:ind w:left="708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G = 0 pkt </w:t>
      </w:r>
      <w:r w:rsidR="008668F3">
        <w:rPr>
          <w:rFonts w:asciiTheme="majorHAnsi" w:hAnsiTheme="majorHAnsi" w:cstheme="majorHAnsi"/>
          <w:sz w:val="22"/>
          <w:szCs w:val="22"/>
        </w:rPr>
        <w:t xml:space="preserve">– dla </w:t>
      </w:r>
      <w:r>
        <w:rPr>
          <w:rFonts w:asciiTheme="majorHAnsi" w:hAnsiTheme="majorHAnsi" w:cstheme="majorHAnsi"/>
          <w:sz w:val="22"/>
          <w:szCs w:val="22"/>
        </w:rPr>
        <w:t xml:space="preserve"> 24 </w:t>
      </w:r>
      <w:r w:rsidR="008668F3">
        <w:rPr>
          <w:rFonts w:asciiTheme="majorHAnsi" w:hAnsiTheme="majorHAnsi" w:cstheme="majorHAnsi"/>
          <w:sz w:val="22"/>
          <w:szCs w:val="22"/>
        </w:rPr>
        <w:t>miesięcy</w:t>
      </w:r>
      <w:r>
        <w:rPr>
          <w:rFonts w:asciiTheme="majorHAnsi" w:hAnsiTheme="majorHAnsi" w:cstheme="majorHAnsi"/>
          <w:sz w:val="22"/>
          <w:szCs w:val="22"/>
        </w:rPr>
        <w:t xml:space="preserve"> gwarancji (warunek dopuszczający)</w:t>
      </w:r>
      <w:r w:rsidR="008668F3">
        <w:rPr>
          <w:rFonts w:asciiTheme="majorHAnsi" w:hAnsiTheme="majorHAnsi" w:cstheme="majorHAnsi"/>
          <w:sz w:val="22"/>
          <w:szCs w:val="22"/>
        </w:rPr>
        <w:t xml:space="preserve"> do 29 miesięcy gwarancji</w:t>
      </w:r>
    </w:p>
    <w:p w:rsidR="00001D19" w:rsidRDefault="00001D19" w:rsidP="00001D19">
      <w:pPr>
        <w:pStyle w:val="Default"/>
        <w:ind w:left="708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G = 25 pkt – od 30 miesięcy gwarancji do 35 miesięcy gwarancji</w:t>
      </w:r>
    </w:p>
    <w:p w:rsidR="00001D19" w:rsidRPr="00001D19" w:rsidRDefault="00001D19" w:rsidP="00001D19">
      <w:pPr>
        <w:pStyle w:val="Default"/>
        <w:ind w:left="708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G = 50 pkt – od 36 miesięcy gwarancji</w:t>
      </w:r>
    </w:p>
    <w:p w:rsidR="00001D19" w:rsidRDefault="00001D19" w:rsidP="00BA1C8F">
      <w:pPr>
        <w:ind w:left="360"/>
        <w:rPr>
          <w:rFonts w:asciiTheme="majorHAnsi" w:hAnsiTheme="majorHAnsi" w:cstheme="majorHAnsi"/>
        </w:rPr>
      </w:pPr>
    </w:p>
    <w:p w:rsidR="00BA1C8F" w:rsidRPr="00B1575F" w:rsidRDefault="00BA1C8F" w:rsidP="00356D4C">
      <w:pPr>
        <w:rPr>
          <w:rFonts w:asciiTheme="majorHAnsi" w:hAnsiTheme="majorHAnsi" w:cstheme="majorHAnsi"/>
        </w:rPr>
      </w:pPr>
      <w:r w:rsidRPr="00EB148D">
        <w:rPr>
          <w:rFonts w:asciiTheme="majorHAnsi" w:hAnsiTheme="majorHAnsi" w:cstheme="majorHAnsi"/>
        </w:rPr>
        <w:t>Zamawiający wybierze najkorzystniejszą ofertę, która uzyska najwyższą ilość punktów, w oparciu o ustalone wyżej kryteria i podpisze umowę z wybranym wykonawcą.</w:t>
      </w:r>
    </w:p>
    <w:p w:rsidR="00BA1C8F" w:rsidRPr="00B1575F" w:rsidRDefault="00BA1C8F" w:rsidP="00BA1C8F">
      <w:pPr>
        <w:pStyle w:val="Default"/>
        <w:rPr>
          <w:rFonts w:asciiTheme="majorHAnsi" w:hAnsiTheme="majorHAnsi" w:cstheme="majorHAnsi"/>
        </w:rPr>
      </w:pPr>
    </w:p>
    <w:p w:rsidR="00BA1C8F" w:rsidRPr="00864A0A" w:rsidRDefault="00BA1C8F" w:rsidP="00BA1C8F">
      <w:pPr>
        <w:pStyle w:val="Default"/>
        <w:spacing w:after="160"/>
        <w:ind w:left="720" w:hanging="360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VII. MIEJSCE, TERMIN I SPOSÓB SKŁADANIA OFERT </w:t>
      </w:r>
    </w:p>
    <w:p w:rsidR="00BA1C8F" w:rsidRPr="00B1575F" w:rsidRDefault="00BA1C8F" w:rsidP="00356D4C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Oferty wypełnione na formularzu ofertowym stanowiącym Załącznik nr 1 należy składać</w:t>
      </w:r>
      <w:r w:rsidR="00C621A2" w:rsidRPr="00B1575F">
        <w:rPr>
          <w:rFonts w:asciiTheme="majorHAnsi" w:hAnsiTheme="majorHAnsi" w:cstheme="majorHAnsi"/>
          <w:sz w:val="22"/>
          <w:szCs w:val="22"/>
        </w:rPr>
        <w:t xml:space="preserve"> w terminie 16</w:t>
      </w:r>
      <w:r w:rsidRPr="00B1575F">
        <w:rPr>
          <w:rFonts w:asciiTheme="majorHAnsi" w:hAnsiTheme="majorHAnsi" w:cstheme="majorHAnsi"/>
          <w:sz w:val="22"/>
          <w:szCs w:val="22"/>
        </w:rPr>
        <w:t>.06.20</w:t>
      </w:r>
      <w:r w:rsidR="00A7011A">
        <w:rPr>
          <w:rFonts w:asciiTheme="majorHAnsi" w:hAnsiTheme="majorHAnsi" w:cstheme="majorHAnsi"/>
          <w:sz w:val="22"/>
          <w:szCs w:val="22"/>
        </w:rPr>
        <w:t>20</w:t>
      </w:r>
      <w:r w:rsidRPr="00B1575F">
        <w:rPr>
          <w:rFonts w:asciiTheme="majorHAnsi" w:hAnsiTheme="majorHAnsi" w:cstheme="majorHAnsi"/>
          <w:sz w:val="22"/>
          <w:szCs w:val="22"/>
        </w:rPr>
        <w:t xml:space="preserve"> r. do godz. 10:00 (liczy się data wpływu): </w:t>
      </w:r>
    </w:p>
    <w:p w:rsidR="00BA1C8F" w:rsidRPr="00B1575F" w:rsidRDefault="00BA1C8F" w:rsidP="004235B6">
      <w:pPr>
        <w:pStyle w:val="Default"/>
        <w:numPr>
          <w:ilvl w:val="0"/>
          <w:numId w:val="6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 osobiście: ul. </w:t>
      </w:r>
      <w:r w:rsidR="00C621A2" w:rsidRPr="00B1575F">
        <w:rPr>
          <w:rFonts w:asciiTheme="majorHAnsi" w:hAnsiTheme="majorHAnsi" w:cstheme="majorHAnsi"/>
          <w:sz w:val="22"/>
          <w:szCs w:val="22"/>
        </w:rPr>
        <w:t>Grunwaldzka 59,</w:t>
      </w:r>
      <w:r w:rsidR="00AA7419">
        <w:rPr>
          <w:rFonts w:asciiTheme="majorHAnsi" w:hAnsiTheme="majorHAnsi" w:cstheme="majorHAnsi"/>
          <w:sz w:val="22"/>
          <w:szCs w:val="22"/>
        </w:rPr>
        <w:t xml:space="preserve"> budynek T2, 50-356</w:t>
      </w:r>
      <w:r w:rsidR="00C621A2" w:rsidRPr="00B1575F">
        <w:rPr>
          <w:rFonts w:asciiTheme="majorHAnsi" w:hAnsiTheme="majorHAnsi" w:cstheme="majorHAnsi"/>
          <w:sz w:val="22"/>
          <w:szCs w:val="22"/>
        </w:rPr>
        <w:t xml:space="preserve"> Wrocław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BA1C8F" w:rsidRPr="00B1575F" w:rsidRDefault="00BA1C8F" w:rsidP="004235B6">
      <w:pPr>
        <w:pStyle w:val="Default"/>
        <w:numPr>
          <w:ilvl w:val="0"/>
          <w:numId w:val="6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pocztą: ul. </w:t>
      </w:r>
      <w:r w:rsidR="00C621A2" w:rsidRPr="00B1575F">
        <w:rPr>
          <w:rFonts w:asciiTheme="majorHAnsi" w:hAnsiTheme="majorHAnsi" w:cstheme="majorHAnsi"/>
          <w:sz w:val="22"/>
          <w:szCs w:val="22"/>
        </w:rPr>
        <w:t>Grunwaldzka</w:t>
      </w:r>
      <w:r w:rsidR="00F25E1D">
        <w:rPr>
          <w:rFonts w:asciiTheme="majorHAnsi" w:hAnsiTheme="majorHAnsi" w:cstheme="majorHAnsi"/>
          <w:sz w:val="22"/>
          <w:szCs w:val="22"/>
        </w:rPr>
        <w:t xml:space="preserve"> 59, 50-356 Wrocław</w:t>
      </w:r>
      <w:r w:rsidRPr="00B1575F">
        <w:rPr>
          <w:rFonts w:asciiTheme="majorHAnsi" w:hAnsiTheme="majorHAnsi" w:cstheme="majorHAnsi"/>
          <w:sz w:val="22"/>
          <w:szCs w:val="22"/>
        </w:rPr>
        <w:t xml:space="preserve"> e-mailem na adres: </w:t>
      </w:r>
      <w:r w:rsidR="00970F9B">
        <w:rPr>
          <w:rFonts w:asciiTheme="majorHAnsi" w:hAnsiTheme="majorHAnsi" w:cstheme="majorHAnsi"/>
          <w:sz w:val="22"/>
          <w:szCs w:val="22"/>
        </w:rPr>
        <w:t>monika.zuranska-skal</w:t>
      </w:r>
      <w:r w:rsidR="00C621A2" w:rsidRPr="00B1575F">
        <w:rPr>
          <w:rFonts w:asciiTheme="majorHAnsi" w:hAnsiTheme="majorHAnsi" w:cstheme="majorHAnsi"/>
          <w:sz w:val="22"/>
          <w:szCs w:val="22"/>
        </w:rPr>
        <w:t>ny@pwr.edu.pl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BA1C8F" w:rsidRPr="00B1575F" w:rsidRDefault="00BA1C8F" w:rsidP="00BA1C8F">
      <w:pPr>
        <w:pStyle w:val="Default"/>
        <w:rPr>
          <w:rFonts w:asciiTheme="majorHAnsi" w:hAnsiTheme="majorHAnsi" w:cstheme="majorHAnsi"/>
          <w:sz w:val="22"/>
          <w:szCs w:val="22"/>
        </w:rPr>
      </w:pPr>
    </w:p>
    <w:p w:rsidR="00BA1C8F" w:rsidRPr="00B1575F" w:rsidRDefault="00BA1C8F" w:rsidP="0027213A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 termin złożenia oferty rozumie się termin wpływu oferty do Zamawiającego na adres e-mail lub na adres firmy wskazany powyżej. </w:t>
      </w:r>
    </w:p>
    <w:p w:rsidR="00BA1C8F" w:rsidRPr="00B1575F" w:rsidRDefault="00BA1C8F" w:rsidP="0027213A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Oferty złożone po tym terminie nie będą rozpatrywane. </w:t>
      </w:r>
    </w:p>
    <w:p w:rsidR="00BA1C8F" w:rsidRPr="00B1575F" w:rsidRDefault="00BA1C8F" w:rsidP="00C621A2">
      <w:pPr>
        <w:pStyle w:val="Default"/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Załączniki dodatkowe, niewymagane przez Zamawiającego niniejszym zapytaniem, nie będą stanowić powodu do odrzucenia oferty, przy czym nie będą one brane pod uwagę. </w:t>
      </w:r>
    </w:p>
    <w:p w:rsidR="00BA1C8F" w:rsidRPr="00B1575F" w:rsidRDefault="00BA1C8F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Oferty należy sporządzić w języku polskim. Dokumenty sporządzone w języku obcym powinny być składane wraz z tłumaczeniem na język polski. </w:t>
      </w:r>
    </w:p>
    <w:p w:rsidR="00BA1C8F" w:rsidRPr="00B1575F" w:rsidRDefault="00BA1C8F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Oferta </w:t>
      </w:r>
      <w:r w:rsidR="00C04755">
        <w:rPr>
          <w:rFonts w:asciiTheme="majorHAnsi" w:hAnsiTheme="majorHAnsi" w:cstheme="majorHAnsi"/>
        </w:rPr>
        <w:t>musi</w:t>
      </w:r>
      <w:r w:rsidRPr="00B1575F">
        <w:rPr>
          <w:rFonts w:asciiTheme="majorHAnsi" w:hAnsiTheme="majorHAnsi" w:cstheme="majorHAnsi"/>
        </w:rPr>
        <w:t xml:space="preserve"> być podpisan</w:t>
      </w:r>
      <w:r w:rsidR="00C04755">
        <w:rPr>
          <w:rFonts w:asciiTheme="majorHAnsi" w:hAnsiTheme="majorHAnsi" w:cstheme="majorHAnsi"/>
        </w:rPr>
        <w:t>a</w:t>
      </w:r>
      <w:r w:rsidRPr="00B1575F">
        <w:rPr>
          <w:rFonts w:asciiTheme="majorHAnsi" w:hAnsiTheme="majorHAnsi" w:cstheme="majorHAnsi"/>
        </w:rPr>
        <w:t xml:space="preserve"> przez upoważnionego(</w:t>
      </w:r>
      <w:proofErr w:type="spellStart"/>
      <w:r w:rsidRPr="00B1575F">
        <w:rPr>
          <w:rFonts w:asciiTheme="majorHAnsi" w:hAnsiTheme="majorHAnsi" w:cstheme="majorHAnsi"/>
        </w:rPr>
        <w:t>ych</w:t>
      </w:r>
      <w:proofErr w:type="spellEnd"/>
      <w:r w:rsidRPr="00B1575F">
        <w:rPr>
          <w:rFonts w:asciiTheme="majorHAnsi" w:hAnsiTheme="majorHAnsi" w:cstheme="majorHAnsi"/>
        </w:rPr>
        <w:t>) przedstawiciela(i) Wykonawcy zgodnie z formą reprezentacji Wykonawcy określoną w dokumencie rejestrowym (ewidencyjnym) Wykonawcy. W przypadku, gdy ofertę w imieniu Wykonawcy podpisuje pełnomocnik (osoba nie umocowana do tych czynności w dokumentach rejestracyjnych Wykonawcy) należy do oferty dołączyć stosowne pełnomocnictwo. Pełnomocnictwo powinno być przedstawione w formie oryginału lub poświadczonej za zgodność z oryginałem kopii przez notariusza lub osoby, których uprawnienie do reprezentacji wynika z dokumentu rejestracyjnego (ewidencyjnego), zgodnie ze sposobem reprezentacji określonym w tych dokumentach.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Cena oferty Wykonawcy musi uwzględniać wszystkie wymagania związane z zamówieniem oraz obejmować wszystkie koszty, jakie poniesie Wykonawca z tytułu należytej oraz zgodnej z obowiązującymi przepisami realizacji przedmiotu zamówienia i nie może ulec zmianie przez cały okres obowiązywania umowy.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W formularzu ofertowym wszystkie kwoty należy podać w PLN oraz zaokrąglać do 2 miejsc po przecinku. Stawki podatku VAT należy obliczyć zgodnie z obowiązującymi przepisami. Wykonawca powinien sporządzić ofertę podając cenę netto, należny podatek VAT i cenę brutto.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Zamawiający dopuszcza składanie ofert sporządzonych wyłącznie w języku polskim.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lastRenderedPageBreak/>
        <w:t xml:space="preserve">Zamawiający nie dopuszcza składania ofert częściowych. 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Zamawiający nie dopuszcza składania ofert wariantowych.</w:t>
      </w:r>
    </w:p>
    <w:p w:rsidR="00C621A2" w:rsidRPr="00864A0A" w:rsidRDefault="00C621A2" w:rsidP="00C621A2">
      <w:pPr>
        <w:pStyle w:val="Default"/>
        <w:rPr>
          <w:rFonts w:asciiTheme="majorHAnsi" w:hAnsiTheme="majorHAnsi" w:cstheme="majorHAnsi"/>
          <w:b/>
        </w:rPr>
      </w:pPr>
    </w:p>
    <w:p w:rsidR="00C621A2" w:rsidRPr="00864A0A" w:rsidRDefault="00C621A2" w:rsidP="00C621A2">
      <w:pPr>
        <w:pStyle w:val="Default"/>
        <w:spacing w:after="160"/>
        <w:ind w:left="720" w:hanging="360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VIII. WARUNKI ZMIANY UMOWY 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Zamawiający określa następujące okoliczności, które mogą powodować konieczność wprowadzenia zmian w treści zawartej umowy w stosunku do treści złożonej oferty: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Zmiany umowy możliwe są m.in.  w następujących okolicznościach i w niżej wskazanym zakresie: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a)zmiana terminu wykonania przedmiotu Umowy może nastąpić z powodu:</w:t>
      </w:r>
    </w:p>
    <w:p w:rsidR="00C621A2" w:rsidRPr="00B1575F" w:rsidRDefault="00C621A2" w:rsidP="00B1575F">
      <w:pPr>
        <w:ind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I.</w:t>
      </w:r>
      <w:r w:rsidR="00E744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>opóźnień,  które  powstały  z  przyczyn  leżących  po  stronie  Zamawiającego,  mających  bezpośredni</w:t>
      </w:r>
      <w:r w:rsidR="00B157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>wpływ na terminowość wykonania dostawy. W takim przypadku zmiana te</w:t>
      </w:r>
      <w:r w:rsidR="00B1575F" w:rsidRPr="00B1575F">
        <w:rPr>
          <w:rFonts w:asciiTheme="majorHAnsi" w:hAnsiTheme="majorHAnsi" w:cstheme="majorHAnsi"/>
        </w:rPr>
        <w:t xml:space="preserve">rminu wykonania Umowy  </w:t>
      </w:r>
      <w:r w:rsidRPr="00B1575F">
        <w:rPr>
          <w:rFonts w:asciiTheme="majorHAnsi" w:hAnsiTheme="majorHAnsi" w:cstheme="majorHAnsi"/>
        </w:rPr>
        <w:t>następuje o okres trwania powyższych opóźnień;</w:t>
      </w:r>
    </w:p>
    <w:p w:rsidR="00C621A2" w:rsidRPr="00B1575F" w:rsidRDefault="00C621A2" w:rsidP="00B1575F">
      <w:pPr>
        <w:ind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II.</w:t>
      </w:r>
      <w:r w:rsidR="00E744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 xml:space="preserve">przestojów i opóźnień powstałych z przyczyn obiektywnych nie leżących po stronie Wykonawcy; </w:t>
      </w:r>
    </w:p>
    <w:p w:rsidR="00C621A2" w:rsidRPr="00B1575F" w:rsidRDefault="00C621A2" w:rsidP="00B1575F">
      <w:pPr>
        <w:ind w:firstLine="708"/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III.</w:t>
      </w:r>
      <w:r w:rsidR="00E7445F" w:rsidRPr="00B1575F">
        <w:rPr>
          <w:rFonts w:asciiTheme="majorHAnsi" w:hAnsiTheme="majorHAnsi" w:cstheme="majorHAnsi"/>
        </w:rPr>
        <w:t xml:space="preserve"> </w:t>
      </w:r>
      <w:r w:rsidRPr="00B1575F">
        <w:rPr>
          <w:rFonts w:asciiTheme="majorHAnsi" w:hAnsiTheme="majorHAnsi" w:cstheme="majorHAnsi"/>
        </w:rPr>
        <w:t>działania  Siły  Wyższej  ,  mającej  bezpośredni  wpływ  na  terminowość wykonania dostawy. W takim przypadku przedłużenie terminu wykonania Umow</w:t>
      </w:r>
      <w:r w:rsidR="00B1575F" w:rsidRPr="00B1575F">
        <w:rPr>
          <w:rFonts w:asciiTheme="majorHAnsi" w:hAnsiTheme="majorHAnsi" w:cstheme="majorHAnsi"/>
        </w:rPr>
        <w:t xml:space="preserve">y następuje o czas </w:t>
      </w:r>
      <w:r w:rsidRPr="00B1575F">
        <w:rPr>
          <w:rFonts w:asciiTheme="majorHAnsi" w:hAnsiTheme="majorHAnsi" w:cstheme="majorHAnsi"/>
        </w:rPr>
        <w:t xml:space="preserve">odpowiadający okresowi wystąpienia Siły Wyższej; 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b)zmiana  nazwy,  siedziby  stron  umowy, osób  reprezentujących Wykonawcę</w:t>
      </w:r>
      <w:r w:rsidR="00E7445F" w:rsidRPr="00B1575F">
        <w:rPr>
          <w:rFonts w:asciiTheme="majorHAnsi" w:hAnsiTheme="majorHAnsi" w:cstheme="majorHAnsi"/>
        </w:rPr>
        <w:t xml:space="preserve"> </w:t>
      </w:r>
      <w:r w:rsidR="00B1575F" w:rsidRPr="00B1575F">
        <w:rPr>
          <w:rFonts w:asciiTheme="majorHAnsi" w:hAnsiTheme="majorHAnsi" w:cstheme="majorHAnsi"/>
        </w:rPr>
        <w:t xml:space="preserve">i  Zamawiającego </w:t>
      </w:r>
      <w:r w:rsidRPr="00B1575F">
        <w:rPr>
          <w:rFonts w:asciiTheme="majorHAnsi" w:hAnsiTheme="majorHAnsi" w:cstheme="majorHAnsi"/>
        </w:rPr>
        <w:t>numerów rachunków bankowych oraz innych danych identyfikacyjnych;</w:t>
      </w:r>
    </w:p>
    <w:p w:rsidR="00C621A2" w:rsidRPr="00B1575F" w:rsidRDefault="00C621A2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>c) zmiana  Umowy  może  dotyczyć  zmiany  stawki  podatku  VAT,  w  razie  dokonania  tak</w:t>
      </w:r>
      <w:r w:rsidR="00B1575F" w:rsidRPr="00B1575F">
        <w:rPr>
          <w:rFonts w:asciiTheme="majorHAnsi" w:hAnsiTheme="majorHAnsi" w:cstheme="majorHAnsi"/>
        </w:rPr>
        <w:t xml:space="preserve">iej  zmiany </w:t>
      </w:r>
      <w:r w:rsidRPr="00B1575F">
        <w:rPr>
          <w:rFonts w:asciiTheme="majorHAnsi" w:hAnsiTheme="majorHAnsi" w:cstheme="majorHAnsi"/>
        </w:rPr>
        <w:t xml:space="preserve">w obowiązujących </w:t>
      </w:r>
      <w:r w:rsidR="00B1575F" w:rsidRPr="00B1575F">
        <w:rPr>
          <w:rFonts w:asciiTheme="majorHAnsi" w:hAnsiTheme="majorHAnsi" w:cstheme="majorHAnsi"/>
        </w:rPr>
        <w:t>przepisach podatkowych.</w:t>
      </w:r>
    </w:p>
    <w:p w:rsidR="00B1575F" w:rsidRPr="00B1575F" w:rsidRDefault="00B1575F" w:rsidP="00C621A2">
      <w:pPr>
        <w:rPr>
          <w:rFonts w:asciiTheme="majorHAnsi" w:hAnsiTheme="majorHAnsi" w:cstheme="majorHAnsi"/>
        </w:rPr>
      </w:pPr>
      <w:r w:rsidRPr="00B1575F">
        <w:rPr>
          <w:rFonts w:asciiTheme="majorHAnsi" w:hAnsiTheme="majorHAnsi" w:cstheme="majorHAnsi"/>
        </w:rPr>
        <w:t xml:space="preserve">Projekt umowy do zamówienia stanowi załącznik nr </w:t>
      </w:r>
      <w:r w:rsidR="00C04755">
        <w:rPr>
          <w:rFonts w:asciiTheme="majorHAnsi" w:hAnsiTheme="majorHAnsi" w:cstheme="majorHAnsi"/>
        </w:rPr>
        <w:t>2</w:t>
      </w:r>
      <w:r w:rsidRPr="00B1575F">
        <w:rPr>
          <w:rFonts w:asciiTheme="majorHAnsi" w:hAnsiTheme="majorHAnsi" w:cstheme="majorHAnsi"/>
        </w:rPr>
        <w:t xml:space="preserve">. </w:t>
      </w:r>
    </w:p>
    <w:p w:rsidR="00C621A2" w:rsidRPr="00864A0A" w:rsidRDefault="00C621A2" w:rsidP="00C621A2">
      <w:pPr>
        <w:pStyle w:val="Default"/>
        <w:spacing w:after="160"/>
        <w:ind w:left="720" w:hanging="36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IX. INFORMACJE DODATKOWE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Zamawiający zastrzega prawo do unieważnienia postępowania bez podania przyczyny w trakcie jego trwania w przypadku zaistnienia niemożliwej wcześniej do przewidzenia okoliczności prawnej, ekonomicznej, technicznej lub wystąpienia siły wyższej, za którą żadna ze stron nie ponosi odpowiedzialności, w szczególności, gdy: </w:t>
      </w:r>
    </w:p>
    <w:p w:rsidR="00C621A2" w:rsidRPr="00B1575F" w:rsidRDefault="00C621A2" w:rsidP="00356D4C">
      <w:pPr>
        <w:pStyle w:val="Default"/>
        <w:numPr>
          <w:ilvl w:val="0"/>
          <w:numId w:val="9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postępowanie obarczone jest niemożliwą do usunięcia wadą, </w:t>
      </w:r>
    </w:p>
    <w:p w:rsidR="00C621A2" w:rsidRPr="00B1575F" w:rsidRDefault="00C621A2" w:rsidP="00356D4C">
      <w:pPr>
        <w:pStyle w:val="Default"/>
        <w:numPr>
          <w:ilvl w:val="0"/>
          <w:numId w:val="9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wystąpiła istotna zmiana okoliczności powodująca, że przeprowadzenie postępowania lub wykonanie zamówienia nie leży w interesie Zamawiającego.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Oferentom biorącym udział w postepowaniu nie przysługują z tego tytułu prawa do jakichkolwiek roszczeń w stosunku do Zamawiającego.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Wyniki rozstrzygnięcia wyboru oferty zostaną opublikowane w Bazie Konkurencyjności maksymalnie w terminie do 10 dni od daty zakończenia terminu składania ofert. </w:t>
      </w:r>
    </w:p>
    <w:p w:rsidR="00C621A2" w:rsidRPr="00B1575F" w:rsidRDefault="00C621A2" w:rsidP="00C621A2">
      <w:pPr>
        <w:pStyle w:val="Default"/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Zamawiający nie wymaga od Wykonawcy, którego oferta zostanie wybrana jako najkorzystniejsza, wniesienia zabezpieczenia należytego wykonania umowy.</w:t>
      </w:r>
    </w:p>
    <w:p w:rsidR="00C621A2" w:rsidRPr="00B1575F" w:rsidRDefault="00C621A2" w:rsidP="00C621A2">
      <w:pPr>
        <w:pStyle w:val="Default"/>
        <w:rPr>
          <w:rFonts w:asciiTheme="majorHAnsi" w:hAnsiTheme="majorHAnsi" w:cstheme="majorHAnsi"/>
        </w:rPr>
      </w:pPr>
    </w:p>
    <w:p w:rsidR="00C621A2" w:rsidRPr="00B1575F" w:rsidRDefault="00C621A2" w:rsidP="00C621A2">
      <w:pPr>
        <w:pStyle w:val="Default"/>
        <w:spacing w:after="160"/>
        <w:ind w:left="720" w:hanging="360"/>
        <w:rPr>
          <w:rFonts w:asciiTheme="majorHAnsi" w:hAnsiTheme="majorHAnsi" w:cstheme="majorHAnsi"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lastRenderedPageBreak/>
        <w:t>X</w:t>
      </w:r>
      <w:r w:rsidRPr="00B1575F">
        <w:rPr>
          <w:rFonts w:asciiTheme="majorHAnsi" w:hAnsiTheme="majorHAnsi" w:cstheme="majorHAnsi"/>
          <w:sz w:val="22"/>
          <w:szCs w:val="22"/>
        </w:rPr>
        <w:t xml:space="preserve">. </w:t>
      </w:r>
      <w:r w:rsidRPr="00864A0A">
        <w:rPr>
          <w:rFonts w:asciiTheme="majorHAnsi" w:hAnsiTheme="majorHAnsi" w:cstheme="majorHAnsi"/>
          <w:b/>
          <w:sz w:val="22"/>
          <w:szCs w:val="22"/>
        </w:rPr>
        <w:t>SPOSÓB UDZIELANIA INFORMACJI I WYJAŚNIEŃ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C621A2" w:rsidRPr="00B1575F" w:rsidRDefault="00C621A2" w:rsidP="00C621A2">
      <w:pPr>
        <w:pStyle w:val="Default"/>
        <w:spacing w:after="160"/>
        <w:ind w:left="72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Szczegółowych informacji na temat przedmiotu zamówienia udziela: </w:t>
      </w:r>
    </w:p>
    <w:p w:rsidR="00C621A2" w:rsidRPr="00B1575F" w:rsidRDefault="00C621A2" w:rsidP="00C621A2">
      <w:pPr>
        <w:pStyle w:val="Default"/>
        <w:spacing w:after="160"/>
        <w:ind w:left="72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>Pan</w:t>
      </w:r>
      <w:r w:rsidR="00D713BC" w:rsidRPr="00B1575F">
        <w:rPr>
          <w:rFonts w:asciiTheme="majorHAnsi" w:hAnsiTheme="majorHAnsi" w:cstheme="majorHAnsi"/>
          <w:sz w:val="22"/>
          <w:szCs w:val="22"/>
        </w:rPr>
        <w:t>i Monika Żurańska-Skalny</w:t>
      </w:r>
      <w:r w:rsidRPr="00B1575F">
        <w:rPr>
          <w:rFonts w:asciiTheme="majorHAnsi" w:hAnsiTheme="majorHAnsi" w:cstheme="majorHAnsi"/>
          <w:sz w:val="22"/>
          <w:szCs w:val="22"/>
        </w:rPr>
        <w:t xml:space="preserve">: </w:t>
      </w:r>
    </w:p>
    <w:p w:rsidR="004235B6" w:rsidRDefault="00C621A2" w:rsidP="004235B6">
      <w:pPr>
        <w:pStyle w:val="Default"/>
        <w:numPr>
          <w:ilvl w:val="0"/>
          <w:numId w:val="8"/>
        </w:numPr>
        <w:spacing w:after="160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 tel. </w:t>
      </w:r>
      <w:r w:rsidR="00D713BC" w:rsidRPr="00B1575F">
        <w:rPr>
          <w:rFonts w:asciiTheme="majorHAnsi" w:hAnsiTheme="majorHAnsi" w:cstheme="majorHAnsi"/>
          <w:sz w:val="22"/>
          <w:szCs w:val="22"/>
        </w:rPr>
        <w:t>504 258</w:t>
      </w:r>
      <w:r w:rsidR="004235B6">
        <w:rPr>
          <w:rFonts w:asciiTheme="majorHAnsi" w:hAnsiTheme="majorHAnsi" w:cstheme="majorHAnsi"/>
          <w:sz w:val="22"/>
          <w:szCs w:val="22"/>
        </w:rPr>
        <w:t> </w:t>
      </w:r>
      <w:r w:rsidR="00D713BC" w:rsidRPr="00B1575F">
        <w:rPr>
          <w:rFonts w:asciiTheme="majorHAnsi" w:hAnsiTheme="majorHAnsi" w:cstheme="majorHAnsi"/>
          <w:sz w:val="22"/>
          <w:szCs w:val="22"/>
        </w:rPr>
        <w:t>973</w:t>
      </w:r>
      <w:r w:rsidRPr="00B1575F">
        <w:rPr>
          <w:rFonts w:asciiTheme="majorHAnsi" w:hAnsiTheme="majorHAnsi" w:cstheme="majorHAnsi"/>
          <w:sz w:val="22"/>
          <w:szCs w:val="22"/>
        </w:rPr>
        <w:t xml:space="preserve"> </w:t>
      </w:r>
    </w:p>
    <w:p w:rsidR="00C621A2" w:rsidRPr="00A7011A" w:rsidRDefault="00C621A2" w:rsidP="004235B6">
      <w:pPr>
        <w:pStyle w:val="Default"/>
        <w:numPr>
          <w:ilvl w:val="0"/>
          <w:numId w:val="8"/>
        </w:numPr>
        <w:spacing w:after="160"/>
        <w:rPr>
          <w:rFonts w:asciiTheme="majorHAnsi" w:hAnsiTheme="majorHAnsi" w:cstheme="majorHAnsi"/>
          <w:sz w:val="22"/>
          <w:szCs w:val="22"/>
          <w:lang w:val="en-GB"/>
        </w:rPr>
      </w:pPr>
      <w:r w:rsidRPr="00A7011A">
        <w:rPr>
          <w:rFonts w:asciiTheme="majorHAnsi" w:hAnsiTheme="majorHAnsi" w:cstheme="majorHAnsi"/>
          <w:sz w:val="22"/>
          <w:szCs w:val="22"/>
          <w:lang w:val="en-GB"/>
        </w:rPr>
        <w:t xml:space="preserve"> e-mail: </w:t>
      </w:r>
      <w:r w:rsidR="00D713BC" w:rsidRPr="00A7011A">
        <w:rPr>
          <w:rFonts w:asciiTheme="majorHAnsi" w:hAnsiTheme="majorHAnsi" w:cstheme="majorHAnsi"/>
          <w:sz w:val="22"/>
          <w:szCs w:val="22"/>
          <w:lang w:val="en-GB"/>
        </w:rPr>
        <w:t>monika.zuranska-skalny@pwr.edu.pl</w:t>
      </w:r>
      <w:r w:rsidRPr="00A7011A">
        <w:rPr>
          <w:rFonts w:asciiTheme="majorHAnsi" w:hAnsiTheme="majorHAnsi" w:cstheme="majorHAnsi"/>
          <w:sz w:val="22"/>
          <w:szCs w:val="22"/>
          <w:lang w:val="en-GB"/>
        </w:rPr>
        <w:t xml:space="preserve"> </w:t>
      </w:r>
    </w:p>
    <w:p w:rsidR="00C621A2" w:rsidRPr="00A7011A" w:rsidRDefault="00C621A2" w:rsidP="00C621A2">
      <w:pPr>
        <w:pStyle w:val="Default"/>
        <w:rPr>
          <w:rFonts w:asciiTheme="majorHAnsi" w:hAnsiTheme="majorHAnsi" w:cstheme="majorHAnsi"/>
          <w:lang w:val="en-GB"/>
        </w:rPr>
      </w:pPr>
    </w:p>
    <w:p w:rsidR="00C621A2" w:rsidRPr="00864A0A" w:rsidRDefault="00C621A2" w:rsidP="00C621A2">
      <w:pPr>
        <w:pStyle w:val="Default"/>
        <w:spacing w:after="160"/>
        <w:ind w:left="720" w:hanging="360"/>
        <w:jc w:val="both"/>
        <w:rPr>
          <w:rFonts w:asciiTheme="majorHAnsi" w:hAnsiTheme="majorHAnsi" w:cstheme="majorHAnsi"/>
          <w:b/>
          <w:sz w:val="22"/>
          <w:szCs w:val="22"/>
        </w:rPr>
      </w:pPr>
      <w:r w:rsidRPr="00864A0A">
        <w:rPr>
          <w:rFonts w:asciiTheme="majorHAnsi" w:hAnsiTheme="majorHAnsi" w:cstheme="majorHAnsi"/>
          <w:b/>
          <w:sz w:val="22"/>
          <w:szCs w:val="22"/>
        </w:rPr>
        <w:t xml:space="preserve">XI. ZAŁĄCZNIKI: </w:t>
      </w:r>
    </w:p>
    <w:p w:rsidR="00C621A2" w:rsidRPr="00B1575F" w:rsidRDefault="00C621A2" w:rsidP="0027213A">
      <w:pPr>
        <w:pStyle w:val="Default"/>
        <w:numPr>
          <w:ilvl w:val="0"/>
          <w:numId w:val="5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Załącznik nr 1 – Formularz oferty, </w:t>
      </w:r>
    </w:p>
    <w:p w:rsidR="0027213A" w:rsidRPr="00B1575F" w:rsidRDefault="0027213A" w:rsidP="0027213A">
      <w:pPr>
        <w:pStyle w:val="Default"/>
        <w:numPr>
          <w:ilvl w:val="0"/>
          <w:numId w:val="5"/>
        </w:numPr>
        <w:spacing w:after="160"/>
        <w:jc w:val="both"/>
        <w:rPr>
          <w:rFonts w:asciiTheme="majorHAnsi" w:hAnsiTheme="majorHAnsi" w:cstheme="majorHAnsi"/>
          <w:sz w:val="22"/>
          <w:szCs w:val="22"/>
        </w:rPr>
      </w:pPr>
      <w:r w:rsidRPr="00B1575F">
        <w:rPr>
          <w:rFonts w:asciiTheme="majorHAnsi" w:hAnsiTheme="majorHAnsi" w:cstheme="majorHAnsi"/>
          <w:sz w:val="22"/>
          <w:szCs w:val="22"/>
        </w:rPr>
        <w:t xml:space="preserve">Załącznik nr </w:t>
      </w:r>
      <w:r w:rsidR="00C04755">
        <w:rPr>
          <w:rFonts w:asciiTheme="majorHAnsi" w:hAnsiTheme="majorHAnsi" w:cstheme="majorHAnsi"/>
          <w:sz w:val="22"/>
          <w:szCs w:val="22"/>
        </w:rPr>
        <w:t>2</w:t>
      </w:r>
      <w:r w:rsidRPr="00B1575F">
        <w:rPr>
          <w:rFonts w:asciiTheme="majorHAnsi" w:hAnsiTheme="majorHAnsi" w:cstheme="majorHAnsi"/>
          <w:sz w:val="22"/>
          <w:szCs w:val="22"/>
        </w:rPr>
        <w:t xml:space="preserve"> – </w:t>
      </w:r>
      <w:r w:rsidR="00B1575F" w:rsidRPr="00B1575F">
        <w:rPr>
          <w:rFonts w:asciiTheme="majorHAnsi" w:hAnsiTheme="majorHAnsi" w:cstheme="majorHAnsi"/>
          <w:sz w:val="22"/>
          <w:szCs w:val="22"/>
        </w:rPr>
        <w:t>Projekt</w:t>
      </w:r>
      <w:r w:rsidRPr="00B1575F">
        <w:rPr>
          <w:rFonts w:asciiTheme="majorHAnsi" w:hAnsiTheme="majorHAnsi" w:cstheme="majorHAnsi"/>
          <w:sz w:val="22"/>
          <w:szCs w:val="22"/>
        </w:rPr>
        <w:t xml:space="preserve"> umowy</w:t>
      </w:r>
    </w:p>
    <w:p w:rsidR="0027213A" w:rsidRPr="00B1575F" w:rsidRDefault="0027213A" w:rsidP="00C621A2">
      <w:pPr>
        <w:pStyle w:val="Default"/>
        <w:spacing w:after="160"/>
        <w:ind w:left="1440" w:hanging="360"/>
        <w:jc w:val="both"/>
        <w:rPr>
          <w:rFonts w:asciiTheme="majorHAnsi" w:hAnsiTheme="majorHAnsi" w:cstheme="majorHAnsi"/>
          <w:sz w:val="22"/>
          <w:szCs w:val="22"/>
        </w:rPr>
      </w:pPr>
    </w:p>
    <w:p w:rsidR="00C621A2" w:rsidRPr="00B1575F" w:rsidRDefault="00C621A2" w:rsidP="00C621A2">
      <w:pPr>
        <w:rPr>
          <w:rFonts w:asciiTheme="majorHAnsi" w:hAnsiTheme="majorHAnsi" w:cstheme="majorHAnsi"/>
        </w:rPr>
      </w:pPr>
    </w:p>
    <w:sectPr w:rsidR="00C621A2" w:rsidRPr="00B1575F" w:rsidSect="007F2227">
      <w:headerReference w:type="default" r:id="rId7"/>
      <w:footerReference w:type="default" r:id="rId8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3E20" w:rsidRDefault="00B23E20" w:rsidP="00E42D68">
      <w:pPr>
        <w:spacing w:after="0" w:line="240" w:lineRule="auto"/>
      </w:pPr>
      <w:r>
        <w:separator/>
      </w:r>
    </w:p>
  </w:endnote>
  <w:endnote w:type="continuationSeparator" w:id="0">
    <w:p w:rsidR="00B23E20" w:rsidRDefault="00B23E20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D68" w:rsidRDefault="007F2227" w:rsidP="007F2227">
    <w:pPr>
      <w:pStyle w:val="Stopka"/>
      <w:jc w:val="left"/>
    </w:pPr>
    <w:r w:rsidRPr="007F2227">
      <w:rPr>
        <w:noProof/>
        <w:lang w:eastAsia="pl-PL"/>
      </w:rPr>
      <w:drawing>
        <wp:inline distT="0" distB="0" distL="0" distR="0">
          <wp:extent cx="1783237" cy="447675"/>
          <wp:effectExtent l="0" t="0" r="7620" b="0"/>
          <wp:docPr id="13" name="Obraz 13" descr="C:\Users\Monika Skalny\AppData\Local\Temp\Temp1_logo-pwr-2016.zip\logo PWr kolor 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E42D68">
      <w:rPr>
        <w:noProof/>
        <w:lang w:eastAsia="pl-PL"/>
      </w:rPr>
      <w:drawing>
        <wp:inline distT="0" distB="0" distL="0" distR="0" wp14:anchorId="6577C358" wp14:editId="589E2B48">
          <wp:extent cx="1095317" cy="603885"/>
          <wp:effectExtent l="0" t="0" r="0" b="0"/>
          <wp:docPr id="14" name="Obraz 14" descr="http://www.tnm.org.pl/stowarzyszenie/wp-content/uploads/sites/2/2018/02/tn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F799B" w:rsidRPr="005C6173" w:rsidRDefault="005C6173" w:rsidP="003F799B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</w:t>
    </w:r>
    <w:r w:rsidR="003F799B" w:rsidRPr="005C6173">
      <w:rPr>
        <w:sz w:val="18"/>
        <w:szCs w:val="18"/>
      </w:rPr>
      <w:t>rojekt współfinansowany przez Unię Europejską, Europejski Fundusz Społeczny, Program Operacyjny Wiedza Edukacja Rozwój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3E20" w:rsidRDefault="00B23E20" w:rsidP="00E42D68">
      <w:pPr>
        <w:spacing w:after="0" w:line="240" w:lineRule="auto"/>
      </w:pPr>
      <w:r>
        <w:separator/>
      </w:r>
    </w:p>
  </w:footnote>
  <w:footnote w:type="continuationSeparator" w:id="0">
    <w:p w:rsidR="00B23E20" w:rsidRDefault="00B23E20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2D68" w:rsidRDefault="00B23E20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pt;height:58.5pt">
          <v:imagedata r:id="rId1" o:title="FE_POWER_poziom_pl-1_rgb"/>
        </v:shape>
      </w:pict>
    </w:r>
  </w:p>
  <w:p w:rsidR="007F2227" w:rsidRPr="00F91202" w:rsidRDefault="005C6173" w:rsidP="005C6173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84225A"/>
    <w:multiLevelType w:val="hybridMultilevel"/>
    <w:tmpl w:val="AA4EECAE"/>
    <w:lvl w:ilvl="0" w:tplc="F440C3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40A3CFC"/>
    <w:multiLevelType w:val="hybridMultilevel"/>
    <w:tmpl w:val="84E0EBCC"/>
    <w:lvl w:ilvl="0" w:tplc="6E4263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151260"/>
    <w:multiLevelType w:val="hybridMultilevel"/>
    <w:tmpl w:val="347CC7D0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4FF64725"/>
    <w:multiLevelType w:val="hybridMultilevel"/>
    <w:tmpl w:val="4E2C7776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0D632A6"/>
    <w:multiLevelType w:val="multilevel"/>
    <w:tmpl w:val="A572857A"/>
    <w:lvl w:ilvl="0">
      <w:start w:val="5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70"/>
      <w:numFmt w:val="decimal"/>
      <w:lvlText w:val="%1-%2"/>
      <w:lvlJc w:val="left"/>
      <w:pPr>
        <w:ind w:left="1005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35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3105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4275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74216E60"/>
    <w:multiLevelType w:val="hybridMultilevel"/>
    <w:tmpl w:val="3DE62AF6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75A16750"/>
    <w:multiLevelType w:val="hybridMultilevel"/>
    <w:tmpl w:val="8BCA4DBA"/>
    <w:lvl w:ilvl="0" w:tplc="0415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7" w15:restartNumberingAfterBreak="0">
    <w:nsid w:val="7C575E21"/>
    <w:multiLevelType w:val="hybridMultilevel"/>
    <w:tmpl w:val="D9B820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6B58CA"/>
    <w:multiLevelType w:val="hybridMultilevel"/>
    <w:tmpl w:val="04209526"/>
    <w:lvl w:ilvl="0" w:tplc="A192ED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D68"/>
    <w:rsid w:val="00001D19"/>
    <w:rsid w:val="0006098F"/>
    <w:rsid w:val="002300E0"/>
    <w:rsid w:val="0027213A"/>
    <w:rsid w:val="00356D4C"/>
    <w:rsid w:val="003B395A"/>
    <w:rsid w:val="003B7785"/>
    <w:rsid w:val="003F799B"/>
    <w:rsid w:val="004235B6"/>
    <w:rsid w:val="005756EA"/>
    <w:rsid w:val="005B1BC3"/>
    <w:rsid w:val="005C6173"/>
    <w:rsid w:val="0063022E"/>
    <w:rsid w:val="006974EA"/>
    <w:rsid w:val="0072252B"/>
    <w:rsid w:val="007307FC"/>
    <w:rsid w:val="007E3936"/>
    <w:rsid w:val="007F2227"/>
    <w:rsid w:val="008165F0"/>
    <w:rsid w:val="00864A0A"/>
    <w:rsid w:val="008668F3"/>
    <w:rsid w:val="008D0C7D"/>
    <w:rsid w:val="008D3287"/>
    <w:rsid w:val="008E180B"/>
    <w:rsid w:val="00970F9B"/>
    <w:rsid w:val="009A7483"/>
    <w:rsid w:val="009E7C5C"/>
    <w:rsid w:val="00A7011A"/>
    <w:rsid w:val="00AA7419"/>
    <w:rsid w:val="00AB6B82"/>
    <w:rsid w:val="00B1575F"/>
    <w:rsid w:val="00B23E20"/>
    <w:rsid w:val="00BA1C8F"/>
    <w:rsid w:val="00C04755"/>
    <w:rsid w:val="00C23152"/>
    <w:rsid w:val="00C621A2"/>
    <w:rsid w:val="00CD4D63"/>
    <w:rsid w:val="00D32ADC"/>
    <w:rsid w:val="00D713BC"/>
    <w:rsid w:val="00DE4508"/>
    <w:rsid w:val="00E42D68"/>
    <w:rsid w:val="00E7445F"/>
    <w:rsid w:val="00EB148D"/>
    <w:rsid w:val="00ED4C34"/>
    <w:rsid w:val="00F00C59"/>
    <w:rsid w:val="00F22E70"/>
    <w:rsid w:val="00F25E1D"/>
    <w:rsid w:val="00F41231"/>
    <w:rsid w:val="00F44990"/>
    <w:rsid w:val="00F91202"/>
    <w:rsid w:val="00FA17D0"/>
    <w:rsid w:val="00FB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CDFBB2-6537-4345-90D2-D47083329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5756EA"/>
    <w:pPr>
      <w:jc w:val="both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FA17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customStyle="1" w:styleId="Default">
    <w:name w:val="Default"/>
    <w:rsid w:val="00AB6B82"/>
    <w:pPr>
      <w:autoSpaceDE w:val="0"/>
      <w:autoSpaceDN w:val="0"/>
      <w:adjustRightInd w:val="0"/>
      <w:spacing w:after="0" w:line="240" w:lineRule="auto"/>
    </w:pPr>
    <w:rPr>
      <w:rFonts w:ascii="Calibri Light" w:hAnsi="Calibri Light" w:cs="Calibri Light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AB6B82"/>
    <w:pPr>
      <w:ind w:left="720"/>
      <w:contextualSpacing/>
    </w:pPr>
  </w:style>
  <w:style w:type="table" w:styleId="Tabela-Siatka">
    <w:name w:val="Table Grid"/>
    <w:basedOn w:val="Standardowy"/>
    <w:uiPriority w:val="39"/>
    <w:rsid w:val="00BA1C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272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A17D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56D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56D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72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0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7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5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0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8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9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6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1512</Words>
  <Characters>9077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Unknown</Company>
  <LinksUpToDate>false</LinksUpToDate>
  <CharactersWithSpaces>10568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Żurańska-Skalny</dc:creator>
  <cp:keywords/>
  <dc:description/>
  <cp:lastModifiedBy>Małgorzata Rzewnicka</cp:lastModifiedBy>
  <cp:revision>2</cp:revision>
  <cp:lastPrinted>2020-06-07T13:01:00Z</cp:lastPrinted>
  <dcterms:created xsi:type="dcterms:W3CDTF">2020-06-08T11:42:00Z</dcterms:created>
  <dcterms:modified xsi:type="dcterms:W3CDTF">2020-06-08T11:42:00Z</dcterms:modified>
</cp:coreProperties>
</file>